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B63" w:rsidRPr="00CE0A4A" w:rsidRDefault="00AF7B63" w:rsidP="00D75993">
      <w:pPr>
        <w:jc w:val="center"/>
        <w:outlineLvl w:val="0"/>
        <w:rPr>
          <w:rFonts w:ascii="Ayuthaya" w:hAnsi="Ayuthaya"/>
          <w:b/>
          <w:sz w:val="36"/>
          <w:lang w:val="en-AU"/>
        </w:rPr>
      </w:pPr>
      <w:r w:rsidRPr="00CE0A4A">
        <w:rPr>
          <w:rFonts w:ascii="Ayuthaya" w:hAnsi="Ayuthaya"/>
          <w:b/>
          <w:sz w:val="36"/>
          <w:lang w:val="en-AU"/>
        </w:rPr>
        <w:t>Unlocking the Gates: Study Guide</w:t>
      </w:r>
    </w:p>
    <w:p w:rsidR="00AF7B63" w:rsidRDefault="00AF7B63">
      <w:pPr>
        <w:rPr>
          <w:lang w:val="en-AU"/>
        </w:rPr>
      </w:pPr>
    </w:p>
    <w:p w:rsidR="00AF7B63" w:rsidRPr="00CE0A4A" w:rsidRDefault="00AF7B63" w:rsidP="00AF7B63">
      <w:pPr>
        <w:jc w:val="both"/>
        <w:rPr>
          <w:sz w:val="28"/>
          <w:lang w:val="en-AU"/>
        </w:rPr>
      </w:pPr>
      <w:r w:rsidRPr="002A2B87">
        <w:rPr>
          <w:i/>
          <w:sz w:val="28"/>
          <w:lang w:val="en-AU"/>
        </w:rPr>
        <w:t>The Fiftieth Gate</w:t>
      </w:r>
      <w:r w:rsidRPr="00CE0A4A">
        <w:rPr>
          <w:sz w:val="28"/>
          <w:lang w:val="en-AU"/>
        </w:rPr>
        <w:t xml:space="preserve"> develops powerful ideas about the interplay of history and memory in revealing and coming to understand a past ‘situation’</w:t>
      </w:r>
      <w:r w:rsidR="00E6043F" w:rsidRPr="00CE0A4A">
        <w:rPr>
          <w:sz w:val="28"/>
          <w:lang w:val="en-AU"/>
        </w:rPr>
        <w:t>*</w:t>
      </w:r>
      <w:r w:rsidRPr="00CE0A4A">
        <w:rPr>
          <w:sz w:val="28"/>
          <w:lang w:val="en-AU"/>
        </w:rPr>
        <w:t xml:space="preserve">- The Jewish Holocaust. </w:t>
      </w:r>
    </w:p>
    <w:p w:rsidR="00D75993" w:rsidRPr="00CE0A4A" w:rsidRDefault="00E6043F" w:rsidP="00AF7B63">
      <w:pPr>
        <w:jc w:val="both"/>
        <w:rPr>
          <w:sz w:val="28"/>
          <w:lang w:val="en-AU"/>
        </w:rPr>
      </w:pPr>
      <w:r>
        <w:rPr>
          <w:sz w:val="28"/>
          <w:lang w:val="en-AU"/>
        </w:rPr>
        <w:t>For you, t</w:t>
      </w:r>
      <w:r w:rsidR="00AF7B63" w:rsidRPr="00CE0A4A">
        <w:rPr>
          <w:sz w:val="28"/>
          <w:lang w:val="en-AU"/>
        </w:rPr>
        <w:t xml:space="preserve">he focus of deconstructing Baker’s text lies in a balanced examination of </w:t>
      </w:r>
      <w:r w:rsidR="00AF7B63" w:rsidRPr="00CE0A4A">
        <w:rPr>
          <w:i/>
          <w:sz w:val="28"/>
          <w:lang w:val="en-AU"/>
        </w:rPr>
        <w:t>how</w:t>
      </w:r>
      <w:r w:rsidR="00AF7B63" w:rsidRPr="00CE0A4A">
        <w:rPr>
          <w:sz w:val="28"/>
          <w:lang w:val="en-AU"/>
        </w:rPr>
        <w:t xml:space="preserve"> and </w:t>
      </w:r>
      <w:r w:rsidR="00AF7B63" w:rsidRPr="00CE0A4A">
        <w:rPr>
          <w:i/>
          <w:sz w:val="28"/>
          <w:lang w:val="en-AU"/>
        </w:rPr>
        <w:t>why</w:t>
      </w:r>
      <w:r w:rsidR="00AF7B63" w:rsidRPr="00CE0A4A">
        <w:rPr>
          <w:sz w:val="28"/>
          <w:lang w:val="en-AU"/>
        </w:rPr>
        <w:t xml:space="preserve"> he does a) the above, but also evokes b) a discourse about history and memory in representation.</w:t>
      </w:r>
    </w:p>
    <w:p w:rsidR="00D75993" w:rsidRDefault="00E6043F" w:rsidP="00AF7B63">
      <w:pPr>
        <w:jc w:val="both"/>
        <w:rPr>
          <w:sz w:val="28"/>
          <w:lang w:val="en-AU"/>
        </w:rPr>
      </w:pPr>
      <w:r w:rsidRPr="00CE0A4A">
        <w:rPr>
          <w:sz w:val="28"/>
          <w:lang w:val="en-AU"/>
        </w:rPr>
        <w:t xml:space="preserve">There are key elements of the text that must each be touched upon at least once in an extended response. The following is a breakdown that forces you to focus on important elements that contribute to the text so you can use on them in the exam to answer a question. </w:t>
      </w:r>
    </w:p>
    <w:p w:rsidR="00D75993" w:rsidRPr="00CE0A4A" w:rsidRDefault="00E6043F" w:rsidP="00AF7B63">
      <w:pPr>
        <w:jc w:val="both"/>
        <w:rPr>
          <w:sz w:val="28"/>
          <w:lang w:val="en-AU"/>
        </w:rPr>
      </w:pPr>
      <w:r>
        <w:rPr>
          <w:sz w:val="28"/>
          <w:lang w:val="en-AU"/>
        </w:rPr>
        <w:t xml:space="preserve">Reread each gate prior to completing each section of the study guide. You will be issued </w:t>
      </w:r>
      <w:r w:rsidR="004B1007">
        <w:rPr>
          <w:sz w:val="28"/>
          <w:lang w:val="en-AU"/>
        </w:rPr>
        <w:t>3</w:t>
      </w:r>
      <w:r>
        <w:rPr>
          <w:sz w:val="28"/>
          <w:lang w:val="en-AU"/>
        </w:rPr>
        <w:t>-</w:t>
      </w:r>
      <w:r w:rsidR="004B1007">
        <w:rPr>
          <w:sz w:val="28"/>
          <w:lang w:val="en-AU"/>
        </w:rPr>
        <w:t>4</w:t>
      </w:r>
      <w:r>
        <w:rPr>
          <w:sz w:val="28"/>
          <w:lang w:val="en-AU"/>
        </w:rPr>
        <w:t xml:space="preserve"> gates to study as the ‘expert’ on that gate, and present a three to five minute discussion to the class.</w:t>
      </w:r>
    </w:p>
    <w:p w:rsidR="00AF7B63" w:rsidRPr="007E351A" w:rsidRDefault="00E6043F" w:rsidP="00AF7B63">
      <w:pPr>
        <w:jc w:val="both"/>
        <w:rPr>
          <w:sz w:val="20"/>
          <w:lang w:val="en-AU"/>
        </w:rPr>
      </w:pPr>
      <w:r w:rsidRPr="007E351A">
        <w:rPr>
          <w:sz w:val="20"/>
          <w:lang w:val="en-AU"/>
        </w:rPr>
        <w:t xml:space="preserve">*‘Situation’ is the closest diction to encapsulate the Jewish Holocaust, as nothing really can in a </w:t>
      </w:r>
      <w:proofErr w:type="gramStart"/>
      <w:r w:rsidRPr="007E351A">
        <w:rPr>
          <w:sz w:val="20"/>
          <w:lang w:val="en-AU"/>
        </w:rPr>
        <w:t>word</w:t>
      </w:r>
      <w:proofErr w:type="gramEnd"/>
      <w:r w:rsidRPr="007E351A">
        <w:rPr>
          <w:sz w:val="20"/>
          <w:lang w:val="en-AU"/>
        </w:rPr>
        <w:t>.</w:t>
      </w:r>
    </w:p>
    <w:p w:rsidR="00D75993" w:rsidRDefault="00E6043F" w:rsidP="00D75993">
      <w:pPr>
        <w:outlineLvl w:val="0"/>
        <w:rPr>
          <w:b/>
          <w:lang w:val="en-AU"/>
        </w:rPr>
      </w:pPr>
      <w:r>
        <w:rPr>
          <w:b/>
          <w:lang w:val="en-AU"/>
        </w:rPr>
        <w:br w:type="page"/>
      </w:r>
      <w:r w:rsidRPr="0007111F">
        <w:rPr>
          <w:b/>
          <w:lang w:val="en-AU"/>
        </w:rPr>
        <w:lastRenderedPageBreak/>
        <w:t>Gate III</w:t>
      </w:r>
    </w:p>
    <w:p w:rsidR="00D75993" w:rsidRDefault="00A83939" w:rsidP="00D75993">
      <w:pPr>
        <w:jc w:val="right"/>
        <w:rPr>
          <w:b/>
          <w:lang w:val="en-AU"/>
        </w:rPr>
        <w:sectPr w:rsidR="00D75993">
          <w:pgSz w:w="11899" w:h="16838"/>
          <w:pgMar w:top="1440" w:right="1797" w:bottom="1440" w:left="1797" w:header="709" w:footer="709" w:gutter="0"/>
          <w:cols w:space="708"/>
        </w:sectPr>
      </w:pPr>
    </w:p>
    <w:p w:rsidR="00D75993" w:rsidRDefault="00E6043F" w:rsidP="00D75993">
      <w:pPr>
        <w:jc w:val="both"/>
        <w:rPr>
          <w:lang w:val="en-AU"/>
        </w:rPr>
      </w:pPr>
      <w:r>
        <w:rPr>
          <w:lang w:val="en-AU"/>
        </w:rPr>
        <w:lastRenderedPageBreak/>
        <w:t xml:space="preserve">Here in this carload </w:t>
      </w:r>
    </w:p>
    <w:p w:rsidR="00D75993" w:rsidRDefault="00E6043F" w:rsidP="00D75993">
      <w:pPr>
        <w:jc w:val="both"/>
        <w:rPr>
          <w:lang w:val="en-AU"/>
        </w:rPr>
      </w:pPr>
      <w:proofErr w:type="spellStart"/>
      <w:proofErr w:type="gramStart"/>
      <w:r>
        <w:rPr>
          <w:lang w:val="en-AU"/>
        </w:rPr>
        <w:t>i</w:t>
      </w:r>
      <w:proofErr w:type="spellEnd"/>
      <w:proofErr w:type="gramEnd"/>
      <w:r>
        <w:rPr>
          <w:lang w:val="en-AU"/>
        </w:rPr>
        <w:t xml:space="preserve"> am eve</w:t>
      </w:r>
    </w:p>
    <w:p w:rsidR="00D75993" w:rsidRDefault="00E6043F" w:rsidP="00D75993">
      <w:pPr>
        <w:jc w:val="both"/>
        <w:rPr>
          <w:lang w:val="en-AU"/>
        </w:rPr>
      </w:pPr>
      <w:r>
        <w:rPr>
          <w:lang w:val="en-AU"/>
        </w:rPr>
        <w:t xml:space="preserve">With </w:t>
      </w:r>
      <w:proofErr w:type="spellStart"/>
      <w:proofErr w:type="gramStart"/>
      <w:r>
        <w:rPr>
          <w:lang w:val="en-AU"/>
        </w:rPr>
        <w:t>abel</w:t>
      </w:r>
      <w:proofErr w:type="spellEnd"/>
      <w:proofErr w:type="gramEnd"/>
      <w:r>
        <w:rPr>
          <w:lang w:val="en-AU"/>
        </w:rPr>
        <w:t xml:space="preserve"> my son</w:t>
      </w:r>
    </w:p>
    <w:p w:rsidR="00D75993" w:rsidRDefault="00E6043F" w:rsidP="00D75993">
      <w:pPr>
        <w:jc w:val="both"/>
        <w:rPr>
          <w:lang w:val="en-AU"/>
        </w:rPr>
      </w:pPr>
      <w:r>
        <w:rPr>
          <w:lang w:val="en-AU"/>
        </w:rPr>
        <w:t>If you see my other son</w:t>
      </w:r>
    </w:p>
    <w:p w:rsidR="00D75993" w:rsidRDefault="00E6043F" w:rsidP="00D75993">
      <w:pPr>
        <w:jc w:val="both"/>
        <w:rPr>
          <w:lang w:val="en-AU"/>
        </w:rPr>
      </w:pPr>
      <w:r>
        <w:rPr>
          <w:lang w:val="en-AU"/>
        </w:rPr>
        <w:t>Cain son of man</w:t>
      </w:r>
    </w:p>
    <w:p w:rsidR="00D75993" w:rsidRDefault="00E6043F" w:rsidP="00D75993">
      <w:pPr>
        <w:jc w:val="both"/>
        <w:rPr>
          <w:lang w:val="en-AU"/>
        </w:rPr>
      </w:pPr>
      <w:r>
        <w:rPr>
          <w:lang w:val="en-AU"/>
        </w:rPr>
        <w:t xml:space="preserve">Tell him that </w:t>
      </w:r>
      <w:proofErr w:type="spellStart"/>
      <w:r>
        <w:rPr>
          <w:lang w:val="en-AU"/>
        </w:rPr>
        <w:t>i</w:t>
      </w:r>
      <w:proofErr w:type="spellEnd"/>
    </w:p>
    <w:p w:rsidR="00D75993" w:rsidRDefault="00E6043F" w:rsidP="00D75993">
      <w:pPr>
        <w:jc w:val="right"/>
        <w:rPr>
          <w:b/>
          <w:lang w:val="en-AU"/>
        </w:rPr>
      </w:pPr>
      <w:r w:rsidRPr="00AD40F3">
        <w:rPr>
          <w:b/>
          <w:noProof/>
          <w:lang w:val="en-AU" w:eastAsia="en-AU"/>
        </w:rPr>
        <w:lastRenderedPageBreak/>
        <w:drawing>
          <wp:inline distT="0" distB="0" distL="0" distR="0">
            <wp:extent cx="2260600" cy="1828800"/>
            <wp:effectExtent l="2540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260600" cy="1828800"/>
                    </a:xfrm>
                    <a:prstGeom prst="rect">
                      <a:avLst/>
                    </a:prstGeom>
                    <a:noFill/>
                    <a:ln w="9525">
                      <a:noFill/>
                      <a:miter lim="800000"/>
                      <a:headEnd/>
                      <a:tailEnd/>
                    </a:ln>
                  </pic:spPr>
                </pic:pic>
              </a:graphicData>
            </a:graphic>
          </wp:inline>
        </w:drawing>
      </w:r>
    </w:p>
    <w:p w:rsidR="00D75993" w:rsidRDefault="00A83939" w:rsidP="00AF7B63">
      <w:pPr>
        <w:jc w:val="both"/>
        <w:rPr>
          <w:lang w:val="en-AU"/>
        </w:rPr>
        <w:sectPr w:rsidR="00D75993">
          <w:type w:val="continuous"/>
          <w:pgSz w:w="11899" w:h="16838"/>
          <w:pgMar w:top="1440" w:right="1797" w:bottom="1440" w:left="1797" w:header="709" w:footer="709" w:gutter="0"/>
          <w:cols w:num="2" w:space="708"/>
        </w:sectPr>
      </w:pPr>
    </w:p>
    <w:p w:rsidR="00D75993" w:rsidRDefault="00A83939" w:rsidP="00AF7B63">
      <w:pPr>
        <w:jc w:val="both"/>
        <w:rPr>
          <w:lang w:val="en-AU"/>
        </w:rPr>
      </w:pPr>
    </w:p>
    <w:p w:rsidR="00AF7B63" w:rsidRDefault="00E6043F" w:rsidP="00D75993">
      <w:pPr>
        <w:ind w:left="2160" w:firstLine="720"/>
        <w:jc w:val="both"/>
        <w:rPr>
          <w:lang w:val="en-AU"/>
        </w:rPr>
      </w:pPr>
      <w:r>
        <w:rPr>
          <w:i/>
          <w:lang w:val="en-AU"/>
        </w:rPr>
        <w:t>-</w:t>
      </w:r>
      <w:r w:rsidRPr="0007111F">
        <w:rPr>
          <w:i/>
          <w:lang w:val="en-AU"/>
        </w:rPr>
        <w:t>Written in Pencil in the Sealed Railway-Car</w:t>
      </w:r>
      <w:r>
        <w:rPr>
          <w:lang w:val="en-AU"/>
        </w:rPr>
        <w:t xml:space="preserve"> (</w:t>
      </w:r>
      <w:proofErr w:type="spellStart"/>
      <w:r>
        <w:rPr>
          <w:lang w:val="en-AU"/>
        </w:rPr>
        <w:t>Pagis</w:t>
      </w:r>
      <w:proofErr w:type="spellEnd"/>
      <w:r>
        <w:rPr>
          <w:lang w:val="en-AU"/>
        </w:rPr>
        <w:t>)</w:t>
      </w:r>
    </w:p>
    <w:p w:rsidR="00D75993" w:rsidRDefault="00A83939" w:rsidP="00AF7B63">
      <w:pPr>
        <w:jc w:val="both"/>
        <w:rPr>
          <w:lang w:val="en-AU"/>
        </w:rPr>
      </w:pPr>
      <w:hyperlink r:id="rId8" w:history="1">
        <w:r w:rsidR="00E6043F" w:rsidRPr="00513986">
          <w:rPr>
            <w:rStyle w:val="Hyperlink"/>
            <w:lang w:val="en-AU"/>
          </w:rPr>
          <w:t>http://www.uscj.org/koach/kocapr03shore.htm</w:t>
        </w:r>
      </w:hyperlink>
    </w:p>
    <w:p w:rsidR="00D75993" w:rsidRDefault="00E6043F" w:rsidP="00AF7B63">
      <w:pPr>
        <w:jc w:val="both"/>
        <w:rPr>
          <w:lang w:val="en-AU"/>
        </w:rPr>
      </w:pPr>
      <w:r>
        <w:rPr>
          <w:lang w:val="en-AU"/>
        </w:rPr>
        <w:t xml:space="preserve">After examining the poem and the above link, make a comment of a few sentences on </w:t>
      </w:r>
      <w:r w:rsidRPr="007E351A">
        <w:rPr>
          <w:i/>
          <w:lang w:val="en-AU"/>
        </w:rPr>
        <w:t>the purpose</w:t>
      </w:r>
      <w:r>
        <w:rPr>
          <w:lang w:val="en-AU"/>
        </w:rPr>
        <w:t xml:space="preserve"> of each of the following:</w:t>
      </w:r>
    </w:p>
    <w:p w:rsidR="00D75993" w:rsidRPr="00D07559" w:rsidRDefault="00E6043F" w:rsidP="00D75993">
      <w:pPr>
        <w:pStyle w:val="ListParagraph"/>
        <w:numPr>
          <w:ilvl w:val="0"/>
          <w:numId w:val="1"/>
        </w:numPr>
        <w:jc w:val="both"/>
        <w:rPr>
          <w:lang w:val="en-AU"/>
        </w:rPr>
      </w:pPr>
      <w:r w:rsidRPr="00D07559">
        <w:rPr>
          <w:lang w:val="en-AU"/>
        </w:rPr>
        <w:t>the fragmented form and construction as a reflection of exploring dying memory and experience</w:t>
      </w:r>
      <w:bookmarkStart w:id="0" w:name="_GoBack"/>
      <w:bookmarkEnd w:id="0"/>
    </w:p>
    <w:p w:rsidR="00D75993" w:rsidRDefault="00E6043F" w:rsidP="00D75993">
      <w:pPr>
        <w:pStyle w:val="ListParagraph"/>
        <w:numPr>
          <w:ilvl w:val="0"/>
          <w:numId w:val="1"/>
        </w:numPr>
        <w:jc w:val="both"/>
        <w:rPr>
          <w:lang w:val="en-AU"/>
        </w:rPr>
      </w:pPr>
      <w:r>
        <w:rPr>
          <w:lang w:val="en-AU"/>
        </w:rPr>
        <w:t>the paradox of the lack of identity of one of thousands in this experience, against Eve, known mother of humanity</w:t>
      </w:r>
    </w:p>
    <w:p w:rsidR="00D75993" w:rsidRDefault="00E6043F" w:rsidP="00D75993">
      <w:pPr>
        <w:pStyle w:val="ListParagraph"/>
        <w:numPr>
          <w:ilvl w:val="0"/>
          <w:numId w:val="1"/>
        </w:numPr>
        <w:jc w:val="both"/>
        <w:rPr>
          <w:lang w:val="en-AU"/>
        </w:rPr>
      </w:pPr>
      <w:r>
        <w:rPr>
          <w:lang w:val="en-AU"/>
        </w:rPr>
        <w:t xml:space="preserve">the biblical allusion referring to creation and death in such a significant moment both in the past (for poet) and present (for Baker):  </w:t>
      </w:r>
      <w:hyperlink r:id="rId9" w:history="1">
        <w:r w:rsidRPr="00513986">
          <w:rPr>
            <w:rStyle w:val="Hyperlink"/>
            <w:lang w:val="en-AU"/>
          </w:rPr>
          <w:t>http://en.wikipedia.org/wiki/Adam_and_Eve</w:t>
        </w:r>
      </w:hyperlink>
    </w:p>
    <w:p w:rsidR="00D75993" w:rsidRDefault="00E6043F" w:rsidP="00D75993">
      <w:pPr>
        <w:pStyle w:val="ListParagraph"/>
        <w:numPr>
          <w:ilvl w:val="0"/>
          <w:numId w:val="1"/>
        </w:numPr>
        <w:jc w:val="both"/>
        <w:rPr>
          <w:lang w:val="en-AU"/>
        </w:rPr>
      </w:pPr>
      <w:proofErr w:type="gramStart"/>
      <w:r>
        <w:rPr>
          <w:lang w:val="en-AU"/>
        </w:rPr>
        <w:t>t</w:t>
      </w:r>
      <w:r w:rsidRPr="00D07559">
        <w:rPr>
          <w:lang w:val="en-AU"/>
        </w:rPr>
        <w:t>he</w:t>
      </w:r>
      <w:proofErr w:type="gramEnd"/>
      <w:r w:rsidRPr="00D07559">
        <w:rPr>
          <w:lang w:val="en-AU"/>
        </w:rPr>
        <w:t xml:space="preserve"> use of this poem as a motif. The poem is repeated throughout the novel in fragments. Why?</w:t>
      </w:r>
    </w:p>
    <w:p w:rsidR="00D75993" w:rsidRDefault="00E6043F" w:rsidP="00D75993">
      <w:pPr>
        <w:jc w:val="both"/>
        <w:rPr>
          <w:lang w:val="en-AU"/>
        </w:rPr>
      </w:pPr>
      <w:r>
        <w:rPr>
          <w:lang w:val="en-AU"/>
        </w:rPr>
        <w:t xml:space="preserve">The other element to this gate is the various perspectives of Treblinka as an example of interplay to represent a ‘situation’; Baker, the Israeli students, the survivor who built the model, </w:t>
      </w:r>
      <w:proofErr w:type="spellStart"/>
      <w:r>
        <w:rPr>
          <w:lang w:val="en-AU"/>
        </w:rPr>
        <w:t>Pagis</w:t>
      </w:r>
      <w:proofErr w:type="spellEnd"/>
      <w:r>
        <w:rPr>
          <w:lang w:val="en-AU"/>
        </w:rPr>
        <w:t>… this takes the individual and turns it to the collective. Discuss this in about a page. Use ONE other significant gate that also does this to capitalise on examining this method.</w:t>
      </w:r>
    </w:p>
    <w:p w:rsidR="00D75993" w:rsidRDefault="00E6043F" w:rsidP="00D75993">
      <w:pPr>
        <w:jc w:val="both"/>
        <w:outlineLvl w:val="0"/>
        <w:rPr>
          <w:b/>
          <w:lang w:val="en-AU"/>
        </w:rPr>
      </w:pPr>
      <w:r>
        <w:rPr>
          <w:b/>
          <w:lang w:val="en-AU"/>
        </w:rPr>
        <w:br w:type="page"/>
      </w:r>
      <w:r w:rsidRPr="00E47293">
        <w:rPr>
          <w:b/>
          <w:lang w:val="en-AU"/>
        </w:rPr>
        <w:lastRenderedPageBreak/>
        <w:t>Gate VIII</w:t>
      </w:r>
    </w:p>
    <w:p w:rsidR="00D75993" w:rsidRDefault="00A83939" w:rsidP="00D75993">
      <w:pPr>
        <w:jc w:val="center"/>
        <w:rPr>
          <w:b/>
          <w:lang w:val="en-AU"/>
        </w:rPr>
        <w:sectPr w:rsidR="00D75993">
          <w:type w:val="continuous"/>
          <w:pgSz w:w="11899" w:h="16838"/>
          <w:pgMar w:top="1440" w:right="1797" w:bottom="1440" w:left="1797" w:header="709" w:footer="709" w:gutter="0"/>
          <w:cols w:space="708"/>
        </w:sectPr>
      </w:pPr>
    </w:p>
    <w:p w:rsidR="00D75993" w:rsidRDefault="00E6043F" w:rsidP="00D75993">
      <w:pPr>
        <w:jc w:val="center"/>
        <w:rPr>
          <w:b/>
          <w:lang w:val="en-AU"/>
        </w:rPr>
      </w:pPr>
      <w:r w:rsidRPr="00DD2F3A">
        <w:rPr>
          <w:noProof/>
          <w:lang w:val="en-AU" w:eastAsia="en-AU"/>
        </w:rPr>
        <w:lastRenderedPageBreak/>
        <w:drawing>
          <wp:inline distT="0" distB="0" distL="0" distR="0">
            <wp:extent cx="4392295" cy="2895600"/>
            <wp:effectExtent l="25400" t="0" r="190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402583" cy="2902382"/>
                    </a:xfrm>
                    <a:prstGeom prst="rect">
                      <a:avLst/>
                    </a:prstGeom>
                    <a:noFill/>
                    <a:ln w="9525">
                      <a:noFill/>
                      <a:miter lim="800000"/>
                      <a:headEnd/>
                      <a:tailEnd/>
                    </a:ln>
                  </pic:spPr>
                </pic:pic>
              </a:graphicData>
            </a:graphic>
          </wp:inline>
        </w:drawing>
      </w:r>
    </w:p>
    <w:p w:rsidR="00D75993" w:rsidRDefault="00A83939" w:rsidP="00D75993">
      <w:pPr>
        <w:jc w:val="both"/>
        <w:rPr>
          <w:lang w:val="en-AU"/>
        </w:rPr>
      </w:pPr>
    </w:p>
    <w:p w:rsidR="00D75993" w:rsidRDefault="00A83939" w:rsidP="00D75993">
      <w:pPr>
        <w:jc w:val="both"/>
        <w:rPr>
          <w:lang w:val="en-AU"/>
        </w:rPr>
      </w:pPr>
    </w:p>
    <w:p w:rsidR="00D75993" w:rsidRDefault="00E6043F" w:rsidP="00D75993">
      <w:pPr>
        <w:jc w:val="both"/>
        <w:rPr>
          <w:lang w:val="en-AU"/>
        </w:rPr>
      </w:pPr>
      <w:r>
        <w:rPr>
          <w:lang w:val="en-AU"/>
        </w:rPr>
        <w:t xml:space="preserve">Baker intersperses two versions of </w:t>
      </w:r>
      <w:proofErr w:type="spellStart"/>
      <w:r>
        <w:rPr>
          <w:lang w:val="en-AU"/>
        </w:rPr>
        <w:t>Genia’s</w:t>
      </w:r>
      <w:proofErr w:type="spellEnd"/>
      <w:r>
        <w:rPr>
          <w:lang w:val="en-AU"/>
        </w:rPr>
        <w:t xml:space="preserve"> memory: the first in italics; an interview </w:t>
      </w:r>
      <w:r w:rsidRPr="002A2B87">
        <w:rPr>
          <w:i/>
          <w:lang w:val="en-AU"/>
        </w:rPr>
        <w:t>before</w:t>
      </w:r>
      <w:r>
        <w:rPr>
          <w:lang w:val="en-AU"/>
        </w:rPr>
        <w:t xml:space="preserve"> visiting her birthplace, and the second; her words when she returns and sees places that stimulate her memory. Both are subjective but are distinctly different.</w:t>
      </w:r>
    </w:p>
    <w:p w:rsidR="00D75993" w:rsidRDefault="00E6043F" w:rsidP="00D75993">
      <w:pPr>
        <w:jc w:val="both"/>
        <w:rPr>
          <w:lang w:val="en-AU"/>
        </w:rPr>
      </w:pPr>
      <w:r>
        <w:rPr>
          <w:lang w:val="en-AU"/>
        </w:rPr>
        <w:t>The gate also connects the past with the present.</w:t>
      </w:r>
    </w:p>
    <w:p w:rsidR="00D75993" w:rsidRDefault="00E6043F" w:rsidP="00D75993">
      <w:pPr>
        <w:jc w:val="both"/>
        <w:rPr>
          <w:lang w:val="en-AU"/>
        </w:rPr>
      </w:pPr>
      <w:r>
        <w:rPr>
          <w:lang w:val="en-AU"/>
        </w:rPr>
        <w:t xml:space="preserve">Examine the </w:t>
      </w:r>
      <w:r w:rsidRPr="002A2B87">
        <w:rPr>
          <w:i/>
          <w:lang w:val="en-AU"/>
        </w:rPr>
        <w:t>language</w:t>
      </w:r>
      <w:r>
        <w:rPr>
          <w:lang w:val="en-AU"/>
        </w:rPr>
        <w:t xml:space="preserve"> (syntax, diction, tone including irony, coherence and structure, emotive intensity) of each to conclude how context and perspective shape the differences in representing history and memory. Write about a page.</w:t>
      </w:r>
    </w:p>
    <w:p w:rsidR="00D75993" w:rsidRDefault="00A83939" w:rsidP="00D75993">
      <w:pPr>
        <w:jc w:val="both"/>
        <w:rPr>
          <w:b/>
          <w:lang w:val="en-AU"/>
        </w:rPr>
        <w:sectPr w:rsidR="00D75993">
          <w:type w:val="continuous"/>
          <w:pgSz w:w="11899" w:h="16838"/>
          <w:pgMar w:top="1440" w:right="1797" w:bottom="1440" w:left="1797" w:header="709" w:footer="709" w:gutter="0"/>
          <w:cols w:space="708"/>
        </w:sectPr>
      </w:pPr>
    </w:p>
    <w:p w:rsidR="00D75993" w:rsidRDefault="00A83939" w:rsidP="00D75993">
      <w:pPr>
        <w:jc w:val="both"/>
        <w:rPr>
          <w:b/>
          <w:lang w:val="en-AU"/>
        </w:rPr>
        <w:sectPr w:rsidR="00D75993">
          <w:type w:val="continuous"/>
          <w:pgSz w:w="11899" w:h="16838"/>
          <w:pgMar w:top="1440" w:right="1797" w:bottom="1440" w:left="1797" w:header="709" w:footer="709" w:gutter="0"/>
          <w:cols w:num="2" w:space="708"/>
        </w:sectPr>
      </w:pPr>
    </w:p>
    <w:p w:rsidR="00D75993" w:rsidRDefault="00E6043F" w:rsidP="00D75993">
      <w:pPr>
        <w:jc w:val="both"/>
        <w:outlineLvl w:val="0"/>
        <w:rPr>
          <w:b/>
          <w:lang w:val="en-AU"/>
        </w:rPr>
      </w:pPr>
      <w:r>
        <w:rPr>
          <w:b/>
          <w:lang w:val="en-AU"/>
        </w:rPr>
        <w:lastRenderedPageBreak/>
        <w:br w:type="page"/>
      </w:r>
      <w:r w:rsidRPr="00176EE2">
        <w:rPr>
          <w:b/>
          <w:lang w:val="en-AU"/>
        </w:rPr>
        <w:lastRenderedPageBreak/>
        <w:t>Gate XXII</w:t>
      </w:r>
    </w:p>
    <w:p w:rsidR="00D75993" w:rsidRDefault="00E6043F" w:rsidP="00D75993">
      <w:pPr>
        <w:jc w:val="both"/>
        <w:rPr>
          <w:lang w:val="en-AU"/>
        </w:rPr>
      </w:pPr>
      <w:r w:rsidRPr="009B0668">
        <w:rPr>
          <w:lang w:val="en-AU"/>
        </w:rPr>
        <w:t xml:space="preserve">Quick </w:t>
      </w:r>
      <w:r>
        <w:rPr>
          <w:lang w:val="en-AU"/>
        </w:rPr>
        <w:t xml:space="preserve">Sentence </w:t>
      </w:r>
      <w:r w:rsidRPr="009B0668">
        <w:rPr>
          <w:lang w:val="en-AU"/>
        </w:rPr>
        <w:t>Q &amp; A</w:t>
      </w:r>
      <w:r>
        <w:rPr>
          <w:lang w:val="en-AU"/>
        </w:rPr>
        <w:t>:</w:t>
      </w:r>
    </w:p>
    <w:p w:rsidR="00D75993" w:rsidRPr="009B0668" w:rsidRDefault="00762B87" w:rsidP="00D75993">
      <w:pPr>
        <w:pStyle w:val="ListParagraph"/>
        <w:numPr>
          <w:ilvl w:val="0"/>
          <w:numId w:val="2"/>
        </w:numPr>
        <w:jc w:val="both"/>
        <w:rPr>
          <w:lang w:val="en-AU"/>
        </w:rPr>
      </w:pPr>
      <w:r>
        <w:rPr>
          <w:lang w:val="en-AU"/>
        </w:rPr>
        <w:t>“It gnawed at me, the fee</w:t>
      </w:r>
      <w:r w:rsidR="00E6043F" w:rsidRPr="009B0668">
        <w:rPr>
          <w:lang w:val="en-AU"/>
        </w:rPr>
        <w:t>ling that my father’s narrative had surrendered to forgetfulness” (pp. 124)</w:t>
      </w:r>
    </w:p>
    <w:p w:rsidR="00D75993" w:rsidRDefault="00E6043F" w:rsidP="00D75993">
      <w:pPr>
        <w:pStyle w:val="ListParagraph"/>
        <w:jc w:val="both"/>
        <w:rPr>
          <w:lang w:val="en-AU"/>
        </w:rPr>
      </w:pPr>
      <w:r>
        <w:rPr>
          <w:lang w:val="en-AU"/>
        </w:rPr>
        <w:t>What is the effect of using the metaphoric diction “gnawed” and “surrendered”?</w:t>
      </w:r>
    </w:p>
    <w:p w:rsidR="00D75993" w:rsidRDefault="00E6043F" w:rsidP="00D75993">
      <w:pPr>
        <w:pStyle w:val="ListParagraph"/>
        <w:numPr>
          <w:ilvl w:val="0"/>
          <w:numId w:val="2"/>
        </w:numPr>
        <w:jc w:val="both"/>
        <w:rPr>
          <w:lang w:val="en-AU"/>
        </w:rPr>
      </w:pPr>
      <w:r>
        <w:rPr>
          <w:lang w:val="en-AU"/>
        </w:rPr>
        <w:t xml:space="preserve">“It goes something like this, his life: </w:t>
      </w:r>
      <w:proofErr w:type="spellStart"/>
      <w:r>
        <w:rPr>
          <w:lang w:val="en-AU"/>
        </w:rPr>
        <w:t>Wierzbnik</w:t>
      </w:r>
      <w:proofErr w:type="spellEnd"/>
      <w:r>
        <w:rPr>
          <w:lang w:val="en-AU"/>
        </w:rPr>
        <w:t xml:space="preserve">, a child. Stop. The war. Stop. No father. Stop. No mother, sisters. Camp. </w:t>
      </w:r>
      <w:proofErr w:type="spellStart"/>
      <w:r>
        <w:rPr>
          <w:lang w:val="en-AU"/>
        </w:rPr>
        <w:t>Starachowice</w:t>
      </w:r>
      <w:proofErr w:type="spellEnd"/>
      <w:r>
        <w:rPr>
          <w:lang w:val="en-AU"/>
        </w:rPr>
        <w:t>. Stop. Auschwitz. Stop. Buchenwald. Stop. Start.” (pp. 125)</w:t>
      </w:r>
    </w:p>
    <w:p w:rsidR="00D75993" w:rsidRDefault="00E6043F" w:rsidP="00D75993">
      <w:pPr>
        <w:pStyle w:val="ListParagraph"/>
        <w:jc w:val="both"/>
        <w:rPr>
          <w:lang w:val="en-AU"/>
        </w:rPr>
      </w:pPr>
      <w:r>
        <w:rPr>
          <w:lang w:val="en-AU"/>
        </w:rPr>
        <w:t>What is the desired effect of the sharp syntax?</w:t>
      </w:r>
    </w:p>
    <w:p w:rsidR="00D75993" w:rsidRDefault="00E6043F" w:rsidP="00D75993">
      <w:pPr>
        <w:pStyle w:val="ListParagraph"/>
        <w:numPr>
          <w:ilvl w:val="0"/>
          <w:numId w:val="2"/>
        </w:numPr>
        <w:jc w:val="both"/>
        <w:rPr>
          <w:lang w:val="en-AU"/>
        </w:rPr>
      </w:pPr>
      <w:r>
        <w:rPr>
          <w:lang w:val="en-AU"/>
        </w:rPr>
        <w:t xml:space="preserve">Other than forgetfulness and subjectivity, what is symbolic about Baker’s father offering different dates of birth on pp. 126? </w:t>
      </w:r>
    </w:p>
    <w:p w:rsidR="00D75993" w:rsidRDefault="00E6043F" w:rsidP="00D75993">
      <w:pPr>
        <w:jc w:val="both"/>
        <w:rPr>
          <w:lang w:val="en-AU"/>
        </w:rPr>
      </w:pPr>
      <w:r>
        <w:rPr>
          <w:lang w:val="en-AU"/>
        </w:rPr>
        <w:t xml:space="preserve">This gate is framed by the short </w:t>
      </w:r>
      <w:r w:rsidR="00762B87">
        <w:rPr>
          <w:lang w:val="en-AU"/>
        </w:rPr>
        <w:t>preceding</w:t>
      </w:r>
      <w:r>
        <w:rPr>
          <w:lang w:val="en-AU"/>
        </w:rPr>
        <w:t xml:space="preserve"> gate XXI, and </w:t>
      </w:r>
      <w:r w:rsidR="00762B87">
        <w:rPr>
          <w:lang w:val="en-AU"/>
        </w:rPr>
        <w:t xml:space="preserve">followed by </w:t>
      </w:r>
      <w:r>
        <w:rPr>
          <w:lang w:val="en-AU"/>
        </w:rPr>
        <w:t>the short gate XXIII. Together these gates set stark contrasts of tone and pace with the retelling of event and actions in gate XXII.</w:t>
      </w:r>
    </w:p>
    <w:p w:rsidR="00D75993" w:rsidRDefault="00E6043F" w:rsidP="00D75993">
      <w:pPr>
        <w:jc w:val="center"/>
        <w:rPr>
          <w:lang w:val="en-AU"/>
        </w:rPr>
      </w:pPr>
      <w:r w:rsidRPr="00B465FF">
        <w:rPr>
          <w:noProof/>
          <w:lang w:val="en-AU" w:eastAsia="en-AU"/>
        </w:rPr>
        <w:drawing>
          <wp:inline distT="0" distB="0" distL="0" distR="0">
            <wp:extent cx="3935095" cy="2784080"/>
            <wp:effectExtent l="25400" t="0" r="190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935095" cy="2784080"/>
                    </a:xfrm>
                    <a:prstGeom prst="rect">
                      <a:avLst/>
                    </a:prstGeom>
                    <a:noFill/>
                    <a:ln w="9525">
                      <a:noFill/>
                      <a:miter lim="800000"/>
                      <a:headEnd/>
                      <a:tailEnd/>
                    </a:ln>
                  </pic:spPr>
                </pic:pic>
              </a:graphicData>
            </a:graphic>
          </wp:inline>
        </w:drawing>
      </w:r>
    </w:p>
    <w:p w:rsidR="00D75993" w:rsidRDefault="00E6043F" w:rsidP="00D75993">
      <w:pPr>
        <w:jc w:val="both"/>
        <w:rPr>
          <w:lang w:val="en-AU"/>
        </w:rPr>
      </w:pPr>
      <w:r>
        <w:rPr>
          <w:lang w:val="en-AU"/>
        </w:rPr>
        <w:t xml:space="preserve">The underlying focus of this gate is the ongoing discrepancy between Baker’s research of his history and his father’s memories: A juxtaposition of facts and history; reader sympathy and objectivity and, </w:t>
      </w:r>
      <w:proofErr w:type="spellStart"/>
      <w:r>
        <w:rPr>
          <w:lang w:val="en-AU"/>
        </w:rPr>
        <w:t>first hand</w:t>
      </w:r>
      <w:proofErr w:type="spellEnd"/>
      <w:r>
        <w:rPr>
          <w:lang w:val="en-AU"/>
        </w:rPr>
        <w:t xml:space="preserve"> account and memory; reader empathy and subjectivity.</w:t>
      </w:r>
    </w:p>
    <w:p w:rsidR="00D75993" w:rsidRPr="007E351A" w:rsidRDefault="00E6043F" w:rsidP="00D75993">
      <w:pPr>
        <w:jc w:val="both"/>
        <w:rPr>
          <w:lang w:val="en-AU"/>
        </w:rPr>
      </w:pPr>
      <w:r>
        <w:rPr>
          <w:lang w:val="en-AU"/>
        </w:rPr>
        <w:t>Write THREE paragraphs that make explicit the above in three different ways, using different textual references and literary devices as a way of separating information in the paragraphs.</w:t>
      </w:r>
    </w:p>
    <w:p w:rsidR="00AF7B63" w:rsidRDefault="00E6043F" w:rsidP="00AF7B63">
      <w:pPr>
        <w:jc w:val="both"/>
        <w:rPr>
          <w:lang w:val="en-AU"/>
        </w:rPr>
      </w:pPr>
      <w:r>
        <w:rPr>
          <w:lang w:val="en-AU"/>
        </w:rPr>
        <w:t xml:space="preserve">Your thesis for the three paragraphs could be the way gates XXI, XXII, and XXIII use a ‘process’ of history and memory to show how Baker uses the discrepancies to actually engage his reader and construct a holistic representation of </w:t>
      </w:r>
      <w:proofErr w:type="spellStart"/>
      <w:r>
        <w:rPr>
          <w:lang w:val="en-AU"/>
        </w:rPr>
        <w:t>Wierzbnik</w:t>
      </w:r>
      <w:proofErr w:type="spellEnd"/>
      <w:r>
        <w:rPr>
          <w:lang w:val="en-AU"/>
        </w:rPr>
        <w:t>, October 27 1942.</w:t>
      </w:r>
    </w:p>
    <w:p w:rsidR="00D75993" w:rsidRDefault="00E6043F" w:rsidP="00D75993">
      <w:pPr>
        <w:jc w:val="both"/>
        <w:outlineLvl w:val="0"/>
        <w:rPr>
          <w:b/>
          <w:lang w:val="en-AU"/>
        </w:rPr>
      </w:pPr>
      <w:r>
        <w:rPr>
          <w:b/>
          <w:lang w:val="en-AU"/>
        </w:rPr>
        <w:br w:type="page"/>
      </w:r>
      <w:r>
        <w:rPr>
          <w:b/>
          <w:lang w:val="en-AU"/>
        </w:rPr>
        <w:lastRenderedPageBreak/>
        <w:t>Gate XXIV</w:t>
      </w:r>
    </w:p>
    <w:p w:rsidR="00D75993" w:rsidRDefault="00E6043F" w:rsidP="00D75993">
      <w:pPr>
        <w:jc w:val="both"/>
        <w:rPr>
          <w:lang w:val="en-AU"/>
        </w:rPr>
      </w:pPr>
      <w:r>
        <w:rPr>
          <w:lang w:val="en-AU"/>
        </w:rPr>
        <w:t xml:space="preserve">The integrity of the writer, and respect to memory that is revealed in this gate is paramount in expressing ideas about tone and purpose. The reliance on history to prove “…events relayed in bits and pieces over the years.” because Baker’s mother’s scars “were invisible” is a showing of the </w:t>
      </w:r>
      <w:r w:rsidRPr="00A268A3">
        <w:rPr>
          <w:i/>
          <w:lang w:val="en-AU"/>
        </w:rPr>
        <w:t>relationship between</w:t>
      </w:r>
      <w:r>
        <w:rPr>
          <w:lang w:val="en-AU"/>
        </w:rPr>
        <w:t xml:space="preserve"> history and memory, and how either can be reliant on the other.</w:t>
      </w:r>
    </w:p>
    <w:p w:rsidR="00D75993" w:rsidRDefault="00E6043F" w:rsidP="00D75993">
      <w:pPr>
        <w:jc w:val="both"/>
        <w:rPr>
          <w:lang w:val="en-AU"/>
        </w:rPr>
      </w:pPr>
      <w:r>
        <w:rPr>
          <w:lang w:val="en-AU"/>
        </w:rPr>
        <w:t xml:space="preserve">Baker’s investigation of history is the gate to unlock his mother’s silenced memory. </w:t>
      </w:r>
    </w:p>
    <w:p w:rsidR="00D75993" w:rsidRPr="003B5F98" w:rsidRDefault="00E6043F" w:rsidP="00D75993">
      <w:pPr>
        <w:jc w:val="both"/>
        <w:rPr>
          <w:lang w:val="en-AU"/>
        </w:rPr>
      </w:pPr>
      <w:r>
        <w:rPr>
          <w:lang w:val="en-AU"/>
        </w:rPr>
        <w:t>Prove this statement in TWO paragraphs with a close study of gate XXIV. Include quotes that show memory complimenting history.</w:t>
      </w:r>
    </w:p>
    <w:p w:rsidR="00D75993" w:rsidRDefault="00A83939" w:rsidP="00D75993">
      <w:pPr>
        <w:jc w:val="both"/>
        <w:rPr>
          <w:lang w:val="en-AU"/>
        </w:rPr>
      </w:pPr>
    </w:p>
    <w:p w:rsidR="00D75993" w:rsidRDefault="00E6043F" w:rsidP="00D75993">
      <w:pPr>
        <w:jc w:val="right"/>
        <w:rPr>
          <w:lang w:val="en-AU"/>
        </w:rPr>
      </w:pPr>
      <w:r w:rsidRPr="00B24F04">
        <w:rPr>
          <w:noProof/>
          <w:lang w:val="en-AU" w:eastAsia="en-AU"/>
        </w:rPr>
        <w:drawing>
          <wp:inline distT="0" distB="0" distL="0" distR="0">
            <wp:extent cx="3429000" cy="34290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31066" cy="3431066"/>
                    </a:xfrm>
                    <a:prstGeom prst="rect">
                      <a:avLst/>
                    </a:prstGeom>
                    <a:noFill/>
                    <a:ln w="9525">
                      <a:noFill/>
                      <a:miter lim="800000"/>
                      <a:headEnd/>
                      <a:tailEnd/>
                    </a:ln>
                  </pic:spPr>
                </pic:pic>
              </a:graphicData>
            </a:graphic>
          </wp:inline>
        </w:drawing>
      </w:r>
    </w:p>
    <w:p w:rsidR="00D75993" w:rsidRPr="00AB322F" w:rsidRDefault="00E6043F" w:rsidP="00D75993">
      <w:pPr>
        <w:jc w:val="both"/>
        <w:rPr>
          <w:lang w:val="en-AU"/>
        </w:rPr>
      </w:pPr>
      <w:r>
        <w:rPr>
          <w:lang w:val="en-AU"/>
        </w:rPr>
        <w:t>Quick Sentence Q &amp; A:</w:t>
      </w:r>
    </w:p>
    <w:p w:rsidR="00D75993" w:rsidRDefault="00E6043F" w:rsidP="00D75993">
      <w:pPr>
        <w:jc w:val="both"/>
        <w:rPr>
          <w:lang w:val="en-AU"/>
        </w:rPr>
      </w:pPr>
      <w:r w:rsidRPr="00A268A3">
        <w:rPr>
          <w:i/>
          <w:lang w:val="en-AU"/>
        </w:rPr>
        <w:t>Why</w:t>
      </w:r>
      <w:r>
        <w:rPr>
          <w:lang w:val="en-AU"/>
        </w:rPr>
        <w:t xml:space="preserve"> does Baker mention he has been reading his father’s </w:t>
      </w:r>
      <w:proofErr w:type="spellStart"/>
      <w:r w:rsidRPr="00A268A3">
        <w:rPr>
          <w:i/>
          <w:lang w:val="en-AU"/>
        </w:rPr>
        <w:t>Yizkor</w:t>
      </w:r>
      <w:proofErr w:type="spellEnd"/>
      <w:r>
        <w:rPr>
          <w:lang w:val="en-AU"/>
        </w:rPr>
        <w:t xml:space="preserve"> book?</w:t>
      </w:r>
    </w:p>
    <w:p w:rsidR="00D75993" w:rsidRDefault="00E6043F" w:rsidP="00D75993">
      <w:pPr>
        <w:jc w:val="both"/>
        <w:rPr>
          <w:lang w:val="en-AU"/>
        </w:rPr>
      </w:pPr>
      <w:r w:rsidRPr="00A268A3">
        <w:rPr>
          <w:i/>
          <w:lang w:val="en-AU"/>
        </w:rPr>
        <w:t>Why</w:t>
      </w:r>
      <w:r>
        <w:rPr>
          <w:lang w:val="en-AU"/>
        </w:rPr>
        <w:t xml:space="preserve"> does Baker utilise rhetorical questions frequently during this gate?</w:t>
      </w:r>
    </w:p>
    <w:p w:rsidR="00D75993" w:rsidRPr="00A268A3" w:rsidRDefault="00E6043F" w:rsidP="00D75993">
      <w:pPr>
        <w:jc w:val="both"/>
        <w:rPr>
          <w:lang w:val="en-AU"/>
        </w:rPr>
      </w:pPr>
      <w:r>
        <w:rPr>
          <w:lang w:val="en-AU"/>
        </w:rPr>
        <w:t>What do we realise, in this gate especially, that is at risk of being lost?</w:t>
      </w:r>
    </w:p>
    <w:p w:rsidR="00D75993" w:rsidRDefault="00A83939" w:rsidP="00D75993">
      <w:pPr>
        <w:jc w:val="both"/>
        <w:rPr>
          <w:b/>
          <w:lang w:val="en-AU"/>
        </w:rPr>
        <w:sectPr w:rsidR="00D75993">
          <w:type w:val="continuous"/>
          <w:pgSz w:w="11899" w:h="16838"/>
          <w:pgMar w:top="1440" w:right="1797" w:bottom="1440" w:left="1797" w:header="709" w:footer="709" w:gutter="0"/>
          <w:cols w:space="708"/>
        </w:sectPr>
      </w:pPr>
    </w:p>
    <w:p w:rsidR="00D75993" w:rsidRPr="0094517E" w:rsidRDefault="00E6043F" w:rsidP="00D75993">
      <w:pPr>
        <w:jc w:val="both"/>
        <w:outlineLvl w:val="0"/>
        <w:rPr>
          <w:b/>
          <w:lang w:val="en-AU"/>
        </w:rPr>
      </w:pPr>
      <w:r>
        <w:rPr>
          <w:b/>
          <w:lang w:val="en-AU"/>
        </w:rPr>
        <w:lastRenderedPageBreak/>
        <w:br w:type="page"/>
      </w:r>
      <w:r w:rsidRPr="0094517E">
        <w:rPr>
          <w:b/>
          <w:lang w:val="en-AU"/>
        </w:rPr>
        <w:lastRenderedPageBreak/>
        <w:t>Gate XXVII</w:t>
      </w:r>
    </w:p>
    <w:p w:rsidR="00D75993" w:rsidRDefault="00E6043F" w:rsidP="00D75993">
      <w:pPr>
        <w:jc w:val="both"/>
        <w:rPr>
          <w:lang w:val="en-AU"/>
        </w:rPr>
      </w:pPr>
      <w:r>
        <w:rPr>
          <w:lang w:val="en-AU"/>
        </w:rPr>
        <w:t>While history has been shown to help unlock memory, this gate seems to demonstrate that history can fall short against memory. What is revealed by the following key quotes?</w:t>
      </w:r>
    </w:p>
    <w:p w:rsidR="00D75993" w:rsidRPr="00436603" w:rsidRDefault="00E6043F" w:rsidP="00D75993">
      <w:pPr>
        <w:pStyle w:val="ListParagraph"/>
        <w:numPr>
          <w:ilvl w:val="0"/>
          <w:numId w:val="3"/>
        </w:numPr>
        <w:jc w:val="both"/>
        <w:rPr>
          <w:lang w:val="en-AU"/>
        </w:rPr>
      </w:pPr>
      <w:r w:rsidRPr="00436603">
        <w:rPr>
          <w:lang w:val="en-AU"/>
        </w:rPr>
        <w:t>“I could not answer her. The final moments can never be retrieved by history. Nor by memories: for every life, there are countless other deaths” pp. 156</w:t>
      </w:r>
    </w:p>
    <w:p w:rsidR="00D75993" w:rsidRPr="00436603" w:rsidRDefault="00E6043F" w:rsidP="00D75993">
      <w:pPr>
        <w:pStyle w:val="ListParagraph"/>
        <w:numPr>
          <w:ilvl w:val="0"/>
          <w:numId w:val="3"/>
        </w:numPr>
        <w:jc w:val="both"/>
        <w:rPr>
          <w:lang w:val="en-AU"/>
        </w:rPr>
      </w:pPr>
      <w:r w:rsidRPr="00436603">
        <w:rPr>
          <w:lang w:val="en-AU"/>
        </w:rPr>
        <w:t>“This was the only answer I could afford my mother but I did not give it to her.” Pp. 159</w:t>
      </w:r>
    </w:p>
    <w:p w:rsidR="00D75993" w:rsidRDefault="00E6043F" w:rsidP="00D75993">
      <w:pPr>
        <w:jc w:val="both"/>
        <w:rPr>
          <w:lang w:val="en-AU"/>
        </w:rPr>
      </w:pPr>
      <w:r>
        <w:rPr>
          <w:lang w:val="en-AU"/>
        </w:rPr>
        <w:t xml:space="preserve">Find ONE other quote that demonstrates how memory can </w:t>
      </w:r>
      <w:proofErr w:type="spellStart"/>
      <w:r>
        <w:rPr>
          <w:lang w:val="en-AU"/>
        </w:rPr>
        <w:t>compliment</w:t>
      </w:r>
      <w:proofErr w:type="spellEnd"/>
      <w:r>
        <w:rPr>
          <w:lang w:val="en-AU"/>
        </w:rPr>
        <w:t xml:space="preserve"> history in representation.</w:t>
      </w:r>
    </w:p>
    <w:p w:rsidR="00D75993" w:rsidRDefault="00E6043F" w:rsidP="00D75993">
      <w:pPr>
        <w:jc w:val="both"/>
        <w:rPr>
          <w:lang w:val="en-AU"/>
        </w:rPr>
      </w:pPr>
      <w:r w:rsidRPr="002E0658">
        <w:rPr>
          <w:noProof/>
          <w:lang w:val="en-AU" w:eastAsia="en-AU"/>
        </w:rPr>
        <w:drawing>
          <wp:inline distT="0" distB="0" distL="0" distR="0">
            <wp:extent cx="2411730" cy="2411730"/>
            <wp:effectExtent l="25400" t="0" r="1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11730" cy="2411730"/>
                    </a:xfrm>
                    <a:prstGeom prst="rect">
                      <a:avLst/>
                    </a:prstGeom>
                    <a:noFill/>
                    <a:ln w="9525">
                      <a:noFill/>
                      <a:miter lim="800000"/>
                      <a:headEnd/>
                      <a:tailEnd/>
                    </a:ln>
                  </pic:spPr>
                </pic:pic>
              </a:graphicData>
            </a:graphic>
          </wp:inline>
        </w:drawing>
      </w:r>
    </w:p>
    <w:p w:rsidR="00D75993" w:rsidRDefault="00E6043F" w:rsidP="00D75993">
      <w:pPr>
        <w:jc w:val="both"/>
        <w:rPr>
          <w:lang w:val="en-AU"/>
        </w:rPr>
      </w:pPr>
      <w:r w:rsidRPr="002E0658">
        <w:rPr>
          <w:noProof/>
          <w:lang w:val="en-AU" w:eastAsia="en-AU"/>
        </w:rPr>
        <w:lastRenderedPageBreak/>
        <w:drawing>
          <wp:inline distT="0" distB="0" distL="0" distR="0">
            <wp:extent cx="2411730" cy="3011663"/>
            <wp:effectExtent l="25400" t="0" r="12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411730" cy="3011663"/>
                    </a:xfrm>
                    <a:prstGeom prst="rect">
                      <a:avLst/>
                    </a:prstGeom>
                    <a:noFill/>
                    <a:ln w="9525">
                      <a:noFill/>
                      <a:miter lim="800000"/>
                      <a:headEnd/>
                      <a:tailEnd/>
                    </a:ln>
                  </pic:spPr>
                </pic:pic>
              </a:graphicData>
            </a:graphic>
          </wp:inline>
        </w:drawing>
      </w:r>
    </w:p>
    <w:p w:rsidR="00D75993" w:rsidRDefault="00A83939" w:rsidP="00D75993">
      <w:pPr>
        <w:jc w:val="center"/>
        <w:rPr>
          <w:lang w:val="en-AU"/>
        </w:rPr>
      </w:pPr>
    </w:p>
    <w:p w:rsidR="00D75993" w:rsidRDefault="00A83939" w:rsidP="00D75993">
      <w:pPr>
        <w:rPr>
          <w:lang w:val="en-AU"/>
        </w:rPr>
      </w:pPr>
    </w:p>
    <w:p w:rsidR="00D75993" w:rsidRDefault="00E6043F" w:rsidP="00D75993">
      <w:pPr>
        <w:jc w:val="both"/>
        <w:rPr>
          <w:lang w:val="en-AU"/>
        </w:rPr>
      </w:pPr>
      <w:r>
        <w:rPr>
          <w:lang w:val="en-AU"/>
        </w:rPr>
        <w:t>Majority of this chapter is the memoirs of Officer Kurt Gerstein. Discuss the differences in writing style (language) to demonstrate a different memory (content) of the incidents described by Baker’s parents. Write about half a page.</w:t>
      </w:r>
    </w:p>
    <w:p w:rsidR="00D75993" w:rsidRDefault="00A83939" w:rsidP="00D75993">
      <w:pPr>
        <w:rPr>
          <w:lang w:val="en-AU"/>
        </w:rPr>
      </w:pPr>
    </w:p>
    <w:p w:rsidR="00D75993" w:rsidRDefault="00E6043F" w:rsidP="00D75993">
      <w:pPr>
        <w:rPr>
          <w:lang w:val="en-AU"/>
        </w:rPr>
        <w:sectPr w:rsidR="00D75993">
          <w:type w:val="continuous"/>
          <w:pgSz w:w="11899" w:h="16838"/>
          <w:pgMar w:top="1440" w:right="1797" w:bottom="1440" w:left="1797" w:header="709" w:footer="709" w:gutter="0"/>
          <w:cols w:num="2" w:space="708"/>
        </w:sectPr>
      </w:pPr>
      <w:r w:rsidRPr="002E0658">
        <w:rPr>
          <w:noProof/>
          <w:lang w:val="en-AU" w:eastAsia="en-AU"/>
        </w:rPr>
        <w:drawing>
          <wp:inline distT="0" distB="0" distL="0" distR="0">
            <wp:extent cx="2101827" cy="3289300"/>
            <wp:effectExtent l="25400" t="0" r="6373"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101827" cy="3289300"/>
                    </a:xfrm>
                    <a:prstGeom prst="rect">
                      <a:avLst/>
                    </a:prstGeom>
                    <a:noFill/>
                    <a:ln w="9525">
                      <a:noFill/>
                      <a:miter lim="800000"/>
                      <a:headEnd/>
                      <a:tailEnd/>
                    </a:ln>
                  </pic:spPr>
                </pic:pic>
              </a:graphicData>
            </a:graphic>
          </wp:inline>
        </w:drawing>
      </w:r>
      <w:r>
        <w:rPr>
          <w:lang w:val="en-AU"/>
        </w:rPr>
        <w:br w:type="page"/>
      </w:r>
    </w:p>
    <w:p w:rsidR="00D75993" w:rsidRDefault="00E6043F" w:rsidP="00D75993">
      <w:pPr>
        <w:outlineLvl w:val="0"/>
        <w:rPr>
          <w:b/>
          <w:lang w:val="en-AU"/>
        </w:rPr>
      </w:pPr>
      <w:r w:rsidRPr="00084C5C">
        <w:rPr>
          <w:b/>
          <w:lang w:val="en-AU"/>
        </w:rPr>
        <w:lastRenderedPageBreak/>
        <w:t>Gate XXVIII</w:t>
      </w:r>
    </w:p>
    <w:p w:rsidR="00D75993" w:rsidRPr="00084C5C" w:rsidRDefault="00E6043F" w:rsidP="00D75993">
      <w:pPr>
        <w:jc w:val="center"/>
        <w:rPr>
          <w:b/>
          <w:lang w:val="en-AU"/>
        </w:rPr>
      </w:pPr>
      <w:r w:rsidRPr="00C44490">
        <w:rPr>
          <w:b/>
          <w:noProof/>
          <w:lang w:val="en-AU" w:eastAsia="en-AU"/>
        </w:rPr>
        <w:drawing>
          <wp:inline distT="0" distB="0" distL="0" distR="0">
            <wp:extent cx="4251158" cy="3048000"/>
            <wp:effectExtent l="2540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258277" cy="3053104"/>
                    </a:xfrm>
                    <a:prstGeom prst="rect">
                      <a:avLst/>
                    </a:prstGeom>
                    <a:noFill/>
                    <a:ln w="9525">
                      <a:noFill/>
                      <a:miter lim="800000"/>
                      <a:headEnd/>
                      <a:tailEnd/>
                    </a:ln>
                  </pic:spPr>
                </pic:pic>
              </a:graphicData>
            </a:graphic>
          </wp:inline>
        </w:drawing>
      </w:r>
    </w:p>
    <w:p w:rsidR="00D75993" w:rsidRDefault="00E6043F" w:rsidP="00D75993">
      <w:pPr>
        <w:jc w:val="both"/>
        <w:rPr>
          <w:lang w:val="en-AU"/>
        </w:rPr>
      </w:pPr>
      <w:r>
        <w:rPr>
          <w:lang w:val="en-AU"/>
        </w:rPr>
        <w:t>This gate may prove that while history can be examined and revisited, it is memory that attaches humanity to history.</w:t>
      </w:r>
    </w:p>
    <w:p w:rsidR="00D75993" w:rsidRDefault="00E6043F" w:rsidP="00D75993">
      <w:pPr>
        <w:jc w:val="both"/>
        <w:rPr>
          <w:lang w:val="en-AU"/>
        </w:rPr>
      </w:pPr>
      <w:r>
        <w:rPr>
          <w:lang w:val="en-AU"/>
        </w:rPr>
        <w:t>Do you agree?</w:t>
      </w:r>
    </w:p>
    <w:p w:rsidR="00D75993" w:rsidRDefault="00E6043F" w:rsidP="00D75993">
      <w:pPr>
        <w:jc w:val="both"/>
        <w:rPr>
          <w:lang w:val="en-AU"/>
        </w:rPr>
      </w:pPr>
      <w:r>
        <w:rPr>
          <w:lang w:val="en-AU"/>
        </w:rPr>
        <w:t xml:space="preserve">Write about a page on this, remembering to find a balance of </w:t>
      </w:r>
      <w:r w:rsidRPr="009B556F">
        <w:rPr>
          <w:i/>
          <w:lang w:val="en-AU"/>
        </w:rPr>
        <w:t>how</w:t>
      </w:r>
      <w:r>
        <w:rPr>
          <w:lang w:val="en-AU"/>
        </w:rPr>
        <w:t xml:space="preserve"> and </w:t>
      </w:r>
      <w:r w:rsidRPr="009B556F">
        <w:rPr>
          <w:i/>
          <w:lang w:val="en-AU"/>
        </w:rPr>
        <w:t>why</w:t>
      </w:r>
      <w:r>
        <w:rPr>
          <w:lang w:val="en-AU"/>
        </w:rPr>
        <w:t xml:space="preserve"> in your argument.</w:t>
      </w:r>
    </w:p>
    <w:p w:rsidR="00D75993" w:rsidRDefault="00E6043F" w:rsidP="00D75993">
      <w:pPr>
        <w:jc w:val="center"/>
        <w:rPr>
          <w:lang w:val="en-AU"/>
        </w:rPr>
      </w:pPr>
      <w:r w:rsidRPr="00C44490">
        <w:rPr>
          <w:noProof/>
          <w:lang w:val="en-AU" w:eastAsia="en-AU"/>
        </w:rPr>
        <w:drawing>
          <wp:inline distT="0" distB="0" distL="0" distR="0">
            <wp:extent cx="3606800" cy="2260600"/>
            <wp:effectExtent l="2540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606800" cy="2260600"/>
                    </a:xfrm>
                    <a:prstGeom prst="rect">
                      <a:avLst/>
                    </a:prstGeom>
                    <a:noFill/>
                    <a:ln w="9525">
                      <a:noFill/>
                      <a:miter lim="800000"/>
                      <a:headEnd/>
                      <a:tailEnd/>
                    </a:ln>
                  </pic:spPr>
                </pic:pic>
              </a:graphicData>
            </a:graphic>
          </wp:inline>
        </w:drawing>
      </w:r>
    </w:p>
    <w:p w:rsidR="00D75993" w:rsidRDefault="00E6043F" w:rsidP="00D75993">
      <w:pPr>
        <w:jc w:val="both"/>
        <w:rPr>
          <w:lang w:val="en-AU"/>
        </w:rPr>
      </w:pPr>
      <w:r>
        <w:rPr>
          <w:lang w:val="en-AU"/>
        </w:rPr>
        <w:t>“Mr Baker. You were here. I found your registration in the administration office. You were number A-18751.” Pp. 166</w:t>
      </w:r>
    </w:p>
    <w:p w:rsidR="00D75993" w:rsidRDefault="00E6043F" w:rsidP="00D75993">
      <w:pPr>
        <w:jc w:val="both"/>
        <w:rPr>
          <w:lang w:val="en-AU"/>
        </w:rPr>
      </w:pPr>
      <w:r>
        <w:rPr>
          <w:lang w:val="en-AU"/>
        </w:rPr>
        <w:t xml:space="preserve">Touch on the significance of ‘place’ and validation in your discussion of the above. </w:t>
      </w:r>
    </w:p>
    <w:p w:rsidR="00D75993" w:rsidRDefault="00E6043F" w:rsidP="00D75993">
      <w:pPr>
        <w:outlineLvl w:val="0"/>
        <w:rPr>
          <w:b/>
          <w:lang w:val="en-AU"/>
        </w:rPr>
      </w:pPr>
      <w:r>
        <w:rPr>
          <w:lang w:val="en-AU"/>
        </w:rPr>
        <w:br w:type="page"/>
      </w:r>
      <w:r w:rsidRPr="00E22582">
        <w:rPr>
          <w:b/>
          <w:lang w:val="en-AU"/>
        </w:rPr>
        <w:lastRenderedPageBreak/>
        <w:t>Gate XXX</w:t>
      </w:r>
    </w:p>
    <w:p w:rsidR="00D75993" w:rsidRPr="00E22582" w:rsidRDefault="00E6043F" w:rsidP="00D75993">
      <w:pPr>
        <w:rPr>
          <w:b/>
          <w:lang w:val="en-AU"/>
        </w:rPr>
      </w:pPr>
      <w:r w:rsidRPr="00134168">
        <w:rPr>
          <w:noProof/>
          <w:lang w:val="en-AU" w:eastAsia="en-AU"/>
        </w:rPr>
        <w:drawing>
          <wp:inline distT="0" distB="0" distL="0" distR="0">
            <wp:extent cx="5273675" cy="4599135"/>
            <wp:effectExtent l="2540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73675" cy="4599135"/>
                    </a:xfrm>
                    <a:prstGeom prst="rect">
                      <a:avLst/>
                    </a:prstGeom>
                    <a:noFill/>
                    <a:ln w="9525">
                      <a:noFill/>
                      <a:miter lim="800000"/>
                      <a:headEnd/>
                      <a:tailEnd/>
                    </a:ln>
                  </pic:spPr>
                </pic:pic>
              </a:graphicData>
            </a:graphic>
          </wp:inline>
        </w:drawing>
      </w:r>
    </w:p>
    <w:p w:rsidR="00D75993" w:rsidRDefault="00A83939" w:rsidP="00D75993">
      <w:pPr>
        <w:rPr>
          <w:lang w:val="en-AU"/>
        </w:rPr>
      </w:pPr>
    </w:p>
    <w:p w:rsidR="00D75993" w:rsidRDefault="00A83939" w:rsidP="00D75993">
      <w:pPr>
        <w:rPr>
          <w:lang w:val="en-AU"/>
        </w:rPr>
      </w:pPr>
      <w:hyperlink r:id="rId19" w:history="1">
        <w:r w:rsidR="00E6043F" w:rsidRPr="00BA7FBF">
          <w:rPr>
            <w:rStyle w:val="Hyperlink"/>
            <w:lang w:val="en-AU"/>
          </w:rPr>
          <w:t>http://www.jewishvirtuallibrary.org/jsource/Holocaust/Vashem.html</w:t>
        </w:r>
      </w:hyperlink>
    </w:p>
    <w:p w:rsidR="00D75993" w:rsidRDefault="00E6043F" w:rsidP="00D75993">
      <w:pPr>
        <w:rPr>
          <w:lang w:val="en-AU"/>
        </w:rPr>
      </w:pPr>
      <w:r>
        <w:rPr>
          <w:lang w:val="en-AU"/>
        </w:rPr>
        <w:t>Click on the link and read the page.</w:t>
      </w:r>
    </w:p>
    <w:p w:rsidR="00D75993" w:rsidRDefault="00E6043F" w:rsidP="00D75993">
      <w:pPr>
        <w:rPr>
          <w:lang w:val="en-AU"/>
        </w:rPr>
      </w:pPr>
      <w:r>
        <w:rPr>
          <w:lang w:val="en-AU"/>
        </w:rPr>
        <w:t>Make a list for each of the following:</w:t>
      </w:r>
    </w:p>
    <w:p w:rsidR="00D75993" w:rsidRDefault="00E6043F" w:rsidP="00D75993">
      <w:pPr>
        <w:rPr>
          <w:lang w:val="en-AU"/>
        </w:rPr>
      </w:pPr>
      <w:r>
        <w:rPr>
          <w:lang w:val="en-AU"/>
        </w:rPr>
        <w:t xml:space="preserve">Baker emphasises the </w:t>
      </w:r>
      <w:proofErr w:type="spellStart"/>
      <w:r>
        <w:rPr>
          <w:lang w:val="en-AU"/>
        </w:rPr>
        <w:t>Yad</w:t>
      </w:r>
      <w:proofErr w:type="spellEnd"/>
      <w:r>
        <w:rPr>
          <w:lang w:val="en-AU"/>
        </w:rPr>
        <w:t xml:space="preserve"> </w:t>
      </w:r>
      <w:proofErr w:type="spellStart"/>
      <w:r>
        <w:rPr>
          <w:lang w:val="en-AU"/>
        </w:rPr>
        <w:t>Vashem</w:t>
      </w:r>
      <w:proofErr w:type="spellEnd"/>
      <w:r>
        <w:rPr>
          <w:lang w:val="en-AU"/>
        </w:rPr>
        <w:t xml:space="preserve"> as a place of importance. What does it offer to him, his family, his parents and Jews?</w:t>
      </w:r>
    </w:p>
    <w:p w:rsidR="00D75993" w:rsidRDefault="00E6043F" w:rsidP="00D75993">
      <w:pPr>
        <w:rPr>
          <w:lang w:val="en-AU"/>
        </w:rPr>
      </w:pPr>
      <w:r>
        <w:rPr>
          <w:lang w:val="en-AU"/>
        </w:rPr>
        <w:t>Find examples of imagery he uses (metaphor and simile) to establish a changing attitude toward the library throughout this gate.</w:t>
      </w:r>
    </w:p>
    <w:p w:rsidR="00D75993" w:rsidRDefault="00E6043F" w:rsidP="00D75993">
      <w:pPr>
        <w:rPr>
          <w:lang w:val="en-AU"/>
        </w:rPr>
      </w:pPr>
      <w:r>
        <w:rPr>
          <w:lang w:val="en-AU"/>
        </w:rPr>
        <w:t>What overall assumptions can be made about history and memory after reading this gate? Write about half a page.</w:t>
      </w:r>
    </w:p>
    <w:p w:rsidR="00D75993" w:rsidRPr="00F4165F" w:rsidRDefault="00E6043F" w:rsidP="00D75993">
      <w:pPr>
        <w:outlineLvl w:val="0"/>
        <w:rPr>
          <w:b/>
          <w:lang w:val="en-AU"/>
        </w:rPr>
      </w:pPr>
      <w:r>
        <w:rPr>
          <w:lang w:val="en-AU"/>
        </w:rPr>
        <w:br w:type="page"/>
      </w:r>
      <w:r w:rsidRPr="00F4165F">
        <w:rPr>
          <w:b/>
          <w:lang w:val="en-AU"/>
        </w:rPr>
        <w:lastRenderedPageBreak/>
        <w:t>Gate XXXII</w:t>
      </w:r>
    </w:p>
    <w:p w:rsidR="00D75993" w:rsidRDefault="00E6043F" w:rsidP="00D75993">
      <w:pPr>
        <w:jc w:val="both"/>
        <w:rPr>
          <w:lang w:val="en-AU"/>
        </w:rPr>
      </w:pPr>
      <w:r>
        <w:rPr>
          <w:lang w:val="en-AU"/>
        </w:rPr>
        <w:t>The writer, Primo Levi, tells of a recurrent nightmare he had in the concentration camp, one that forecast the outside world’s reaction to the Holocaust: that he would survive and return to life, where he would try to tell others where he had been, what had happened to him, what he had witnessed. And he would be met with disbelief. It is the premonition of disbelief that was Levi’s nightmare.</w:t>
      </w:r>
    </w:p>
    <w:p w:rsidR="00D75993" w:rsidRDefault="00E6043F" w:rsidP="00D75993">
      <w:pPr>
        <w:jc w:val="center"/>
        <w:rPr>
          <w:lang w:val="en-AU"/>
        </w:rPr>
      </w:pPr>
      <w:r w:rsidRPr="00B1413A">
        <w:rPr>
          <w:noProof/>
          <w:lang w:val="en-AU" w:eastAsia="en-AU"/>
        </w:rPr>
        <w:drawing>
          <wp:inline distT="0" distB="0" distL="0" distR="0">
            <wp:extent cx="4143920" cy="2701836"/>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143920" cy="2701836"/>
                    </a:xfrm>
                    <a:prstGeom prst="rect">
                      <a:avLst/>
                    </a:prstGeom>
                    <a:noFill/>
                    <a:ln w="9525">
                      <a:noFill/>
                      <a:miter lim="800000"/>
                      <a:headEnd/>
                      <a:tailEnd/>
                    </a:ln>
                  </pic:spPr>
                </pic:pic>
              </a:graphicData>
            </a:graphic>
          </wp:inline>
        </w:drawing>
      </w:r>
    </w:p>
    <w:p w:rsidR="00D75993" w:rsidRDefault="00E6043F" w:rsidP="00D75993">
      <w:pPr>
        <w:jc w:val="both"/>
        <w:rPr>
          <w:lang w:val="en-AU"/>
        </w:rPr>
      </w:pPr>
      <w:r>
        <w:rPr>
          <w:lang w:val="en-AU"/>
        </w:rPr>
        <w:t>Furthermore, the SS also forecast this incredulity, mocking the prisoners:</w:t>
      </w:r>
    </w:p>
    <w:p w:rsidR="00D75993" w:rsidRPr="00BA7335" w:rsidRDefault="00E6043F" w:rsidP="00D75993">
      <w:pPr>
        <w:ind w:left="567" w:right="650"/>
        <w:jc w:val="both"/>
        <w:rPr>
          <w:i/>
          <w:lang w:val="en-AU"/>
        </w:rPr>
      </w:pPr>
      <w:r w:rsidRPr="00BA7335">
        <w:rPr>
          <w:i/>
          <w:lang w:val="en-AU"/>
        </w:rPr>
        <w:t>“However the war may end, we have won the war against you; none of you will be left to bear witness, but even if some survive, the world would not believe him… And even if some proof should remain… people will say that the events you descri</w:t>
      </w:r>
      <w:r>
        <w:rPr>
          <w:i/>
          <w:lang w:val="en-AU"/>
        </w:rPr>
        <w:t xml:space="preserve">be are </w:t>
      </w:r>
      <w:proofErr w:type="gramStart"/>
      <w:r>
        <w:rPr>
          <w:i/>
          <w:lang w:val="en-AU"/>
        </w:rPr>
        <w:t>to</w:t>
      </w:r>
      <w:proofErr w:type="gramEnd"/>
      <w:r>
        <w:rPr>
          <w:i/>
          <w:lang w:val="en-AU"/>
        </w:rPr>
        <w:t xml:space="preserve"> monstrous to be belie</w:t>
      </w:r>
      <w:r w:rsidRPr="00BA7335">
        <w:rPr>
          <w:i/>
          <w:lang w:val="en-AU"/>
        </w:rPr>
        <w:t>ved…”</w:t>
      </w:r>
    </w:p>
    <w:p w:rsidR="00D75993" w:rsidRDefault="00E6043F" w:rsidP="00D75993">
      <w:pPr>
        <w:jc w:val="both"/>
        <w:rPr>
          <w:lang w:val="en-AU"/>
        </w:rPr>
      </w:pPr>
      <w:r>
        <w:rPr>
          <w:lang w:val="en-AU"/>
        </w:rPr>
        <w:t xml:space="preserve">When history and memory fail us faith or </w:t>
      </w:r>
      <w:r w:rsidRPr="00B1413A">
        <w:rPr>
          <w:i/>
          <w:lang w:val="en-AU"/>
        </w:rPr>
        <w:t>belief</w:t>
      </w:r>
      <w:r>
        <w:rPr>
          <w:lang w:val="en-AU"/>
        </w:rPr>
        <w:t xml:space="preserve"> is all we have. Write a paragraph on each of the following:</w:t>
      </w:r>
    </w:p>
    <w:p w:rsidR="00D75993" w:rsidRDefault="00E6043F" w:rsidP="00D75993">
      <w:pPr>
        <w:jc w:val="both"/>
        <w:rPr>
          <w:lang w:val="en-AU"/>
        </w:rPr>
      </w:pPr>
      <w:r>
        <w:rPr>
          <w:lang w:val="en-AU"/>
        </w:rPr>
        <w:t>1. What is Baker afraid of in this part of his work? Consider the fearful consequence of disbelief.</w:t>
      </w:r>
    </w:p>
    <w:p w:rsidR="00D75993" w:rsidRDefault="00E6043F" w:rsidP="00D75993">
      <w:pPr>
        <w:jc w:val="both"/>
        <w:rPr>
          <w:lang w:val="en-AU"/>
        </w:rPr>
      </w:pPr>
      <w:r>
        <w:rPr>
          <w:lang w:val="en-AU"/>
        </w:rPr>
        <w:t xml:space="preserve">2. What does this suggest about attitudes towards individual experience and memory against historical documentation? </w:t>
      </w:r>
    </w:p>
    <w:p w:rsidR="00D75993" w:rsidRDefault="00E6043F" w:rsidP="00D75993">
      <w:pPr>
        <w:jc w:val="both"/>
        <w:rPr>
          <w:lang w:val="en-AU"/>
        </w:rPr>
      </w:pPr>
      <w:r>
        <w:rPr>
          <w:lang w:val="en-AU"/>
        </w:rPr>
        <w:t xml:space="preserve">3. There is a kind of irony in the juxtaposition of Baker’s “I don’t believe it… Prove it.”, and </w:t>
      </w:r>
      <w:proofErr w:type="spellStart"/>
      <w:r>
        <w:rPr>
          <w:lang w:val="en-AU"/>
        </w:rPr>
        <w:t>Genia’s</w:t>
      </w:r>
      <w:proofErr w:type="spellEnd"/>
      <w:r>
        <w:rPr>
          <w:lang w:val="en-AU"/>
        </w:rPr>
        <w:t xml:space="preserve"> recitation of The Lord’s Prayer, “My mother, Jesus little helper.” What does it allow the reader to contemplate?</w:t>
      </w:r>
    </w:p>
    <w:p w:rsidR="00D75993" w:rsidRPr="00BF13AE" w:rsidRDefault="00E6043F" w:rsidP="00D75993">
      <w:pPr>
        <w:jc w:val="both"/>
        <w:rPr>
          <w:lang w:val="en-AU"/>
        </w:rPr>
      </w:pPr>
      <w:r>
        <w:rPr>
          <w:lang w:val="en-AU"/>
        </w:rPr>
        <w:t xml:space="preserve">4. </w:t>
      </w:r>
      <w:r w:rsidRPr="00890971">
        <w:rPr>
          <w:i/>
          <w:lang w:val="en-AU"/>
        </w:rPr>
        <w:t>“What, all these years you thought because I wasn’t in Auschwitz like your father that I didn’t suffer? Because I don’t have a number means I didn’t survive?”</w:t>
      </w:r>
    </w:p>
    <w:p w:rsidR="00D75993" w:rsidRDefault="00E6043F" w:rsidP="00D75993">
      <w:pPr>
        <w:jc w:val="both"/>
        <w:rPr>
          <w:lang w:val="en-AU"/>
        </w:rPr>
      </w:pPr>
      <w:r>
        <w:rPr>
          <w:lang w:val="en-AU"/>
        </w:rPr>
        <w:t>This journey through history and memory is developing new maturity as the text progresses. Explain what new maturing or process of evolution is occurring for Baker. Cite other gates in a one-page response.</w:t>
      </w:r>
    </w:p>
    <w:p w:rsidR="00D75993" w:rsidRPr="006E3402" w:rsidRDefault="00E6043F" w:rsidP="00D75993">
      <w:pPr>
        <w:outlineLvl w:val="0"/>
        <w:rPr>
          <w:b/>
          <w:lang w:val="en-AU"/>
        </w:rPr>
      </w:pPr>
      <w:r>
        <w:rPr>
          <w:lang w:val="en-AU"/>
        </w:rPr>
        <w:br w:type="page"/>
      </w:r>
      <w:r w:rsidRPr="006E3402">
        <w:rPr>
          <w:b/>
          <w:lang w:val="en-AU"/>
        </w:rPr>
        <w:lastRenderedPageBreak/>
        <w:t>Gate XXXIII</w:t>
      </w:r>
    </w:p>
    <w:p w:rsidR="00D75993" w:rsidRDefault="00E6043F" w:rsidP="00D75993">
      <w:pPr>
        <w:jc w:val="both"/>
        <w:rPr>
          <w:lang w:val="en-AU"/>
        </w:rPr>
      </w:pPr>
      <w:r>
        <w:rPr>
          <w:lang w:val="en-AU"/>
        </w:rPr>
        <w:t>Find evidence for each of the following:</w:t>
      </w:r>
    </w:p>
    <w:p w:rsidR="00D75993" w:rsidRPr="006E3402" w:rsidRDefault="00E6043F" w:rsidP="00D75993">
      <w:pPr>
        <w:pStyle w:val="ListParagraph"/>
        <w:numPr>
          <w:ilvl w:val="0"/>
          <w:numId w:val="4"/>
        </w:numPr>
        <w:jc w:val="both"/>
        <w:rPr>
          <w:lang w:val="en-AU"/>
        </w:rPr>
      </w:pPr>
      <w:r w:rsidRPr="006E3402">
        <w:rPr>
          <w:lang w:val="en-AU"/>
        </w:rPr>
        <w:t xml:space="preserve">A contemplation of Baker’s own, and his </w:t>
      </w:r>
      <w:proofErr w:type="gramStart"/>
      <w:r w:rsidRPr="006E3402">
        <w:rPr>
          <w:lang w:val="en-AU"/>
        </w:rPr>
        <w:t>family’s</w:t>
      </w:r>
      <w:proofErr w:type="gramEnd"/>
      <w:r w:rsidRPr="006E3402">
        <w:rPr>
          <w:lang w:val="en-AU"/>
        </w:rPr>
        <w:t>, existence is born out of him referring to the nature of survival and the Holocaust.</w:t>
      </w:r>
    </w:p>
    <w:p w:rsidR="00D75993" w:rsidRPr="006E3402" w:rsidRDefault="00E6043F" w:rsidP="00D75993">
      <w:pPr>
        <w:pStyle w:val="ListParagraph"/>
        <w:numPr>
          <w:ilvl w:val="0"/>
          <w:numId w:val="4"/>
        </w:numPr>
        <w:jc w:val="both"/>
        <w:rPr>
          <w:lang w:val="en-AU"/>
        </w:rPr>
      </w:pPr>
      <w:proofErr w:type="spellStart"/>
      <w:r w:rsidRPr="006E3402">
        <w:rPr>
          <w:lang w:val="en-AU"/>
        </w:rPr>
        <w:t>Kogut</w:t>
      </w:r>
      <w:proofErr w:type="spellEnd"/>
      <w:r w:rsidRPr="006E3402">
        <w:rPr>
          <w:lang w:val="en-AU"/>
        </w:rPr>
        <w:t xml:space="preserve"> is a marker for connecting the recorded history and fragmented memory into a more coherent story representing the situation of the Holocaust for </w:t>
      </w:r>
      <w:proofErr w:type="spellStart"/>
      <w:r w:rsidRPr="006E3402">
        <w:rPr>
          <w:lang w:val="en-AU"/>
        </w:rPr>
        <w:t>Yossl</w:t>
      </w:r>
      <w:proofErr w:type="spellEnd"/>
      <w:r>
        <w:rPr>
          <w:lang w:val="en-AU"/>
        </w:rPr>
        <w:t>,</w:t>
      </w:r>
      <w:r w:rsidRPr="006E3402">
        <w:rPr>
          <w:lang w:val="en-AU"/>
        </w:rPr>
        <w:t xml:space="preserve"> and </w:t>
      </w:r>
      <w:r>
        <w:rPr>
          <w:lang w:val="en-AU"/>
        </w:rPr>
        <w:t xml:space="preserve">for </w:t>
      </w:r>
      <w:r w:rsidRPr="006E3402">
        <w:rPr>
          <w:lang w:val="en-AU"/>
        </w:rPr>
        <w:t>the men in his family that were unable to carry the kin further into history.</w:t>
      </w:r>
    </w:p>
    <w:p w:rsidR="00D75993" w:rsidRDefault="00E6043F" w:rsidP="00D75993">
      <w:pPr>
        <w:pStyle w:val="ListParagraph"/>
        <w:numPr>
          <w:ilvl w:val="0"/>
          <w:numId w:val="4"/>
        </w:numPr>
        <w:jc w:val="both"/>
        <w:rPr>
          <w:lang w:val="en-AU"/>
        </w:rPr>
      </w:pPr>
      <w:proofErr w:type="spellStart"/>
      <w:r w:rsidRPr="006E3402">
        <w:rPr>
          <w:lang w:val="en-AU"/>
        </w:rPr>
        <w:t>Kogut</w:t>
      </w:r>
      <w:proofErr w:type="spellEnd"/>
      <w:r w:rsidRPr="006E3402">
        <w:rPr>
          <w:lang w:val="en-AU"/>
        </w:rPr>
        <w:t xml:space="preserve"> substantiates </w:t>
      </w:r>
      <w:proofErr w:type="spellStart"/>
      <w:r w:rsidRPr="006E3402">
        <w:rPr>
          <w:lang w:val="en-AU"/>
        </w:rPr>
        <w:t>Yossl’s</w:t>
      </w:r>
      <w:proofErr w:type="spellEnd"/>
      <w:r w:rsidRPr="006E3402">
        <w:rPr>
          <w:lang w:val="en-AU"/>
        </w:rPr>
        <w:t xml:space="preserve"> memory, whereas there is no survivor to verify </w:t>
      </w:r>
      <w:proofErr w:type="spellStart"/>
      <w:r w:rsidRPr="006E3402">
        <w:rPr>
          <w:lang w:val="en-AU"/>
        </w:rPr>
        <w:t>Genia</w:t>
      </w:r>
      <w:proofErr w:type="spellEnd"/>
      <w:r w:rsidRPr="006E3402">
        <w:rPr>
          <w:lang w:val="en-AU"/>
        </w:rPr>
        <w:t>. This is</w:t>
      </w:r>
      <w:r>
        <w:rPr>
          <w:lang w:val="en-AU"/>
        </w:rPr>
        <w:t xml:space="preserve"> an ongoing motivator for Baker.</w:t>
      </w:r>
    </w:p>
    <w:p w:rsidR="00D75993" w:rsidRDefault="00E6043F" w:rsidP="00D75993">
      <w:pPr>
        <w:pStyle w:val="ListParagraph"/>
        <w:numPr>
          <w:ilvl w:val="0"/>
          <w:numId w:val="4"/>
        </w:numPr>
        <w:jc w:val="both"/>
        <w:rPr>
          <w:lang w:val="en-AU"/>
        </w:rPr>
      </w:pPr>
      <w:r>
        <w:rPr>
          <w:lang w:val="en-AU"/>
        </w:rPr>
        <w:t>History and memory intersect in gate XXXIII.</w:t>
      </w:r>
    </w:p>
    <w:p w:rsidR="00D75993" w:rsidRDefault="00A83939" w:rsidP="00D75993">
      <w:pPr>
        <w:pStyle w:val="ListParagraph"/>
        <w:jc w:val="both"/>
        <w:rPr>
          <w:lang w:val="en-AU"/>
        </w:rPr>
      </w:pPr>
    </w:p>
    <w:p w:rsidR="00D75993" w:rsidRDefault="00A83939" w:rsidP="00D75993">
      <w:pPr>
        <w:pStyle w:val="ListParagraph"/>
        <w:jc w:val="both"/>
        <w:rPr>
          <w:lang w:val="en-AU"/>
        </w:rPr>
      </w:pPr>
    </w:p>
    <w:p w:rsidR="00D75993" w:rsidRDefault="00A83939" w:rsidP="00D75993">
      <w:pPr>
        <w:pStyle w:val="ListParagraph"/>
        <w:jc w:val="both"/>
        <w:rPr>
          <w:lang w:val="en-AU"/>
        </w:rPr>
        <w:sectPr w:rsidR="00D75993">
          <w:type w:val="continuous"/>
          <w:pgSz w:w="11899" w:h="16838"/>
          <w:pgMar w:top="1440" w:right="1797" w:bottom="1440" w:left="1797" w:header="709" w:footer="709" w:gutter="0"/>
          <w:cols w:space="708"/>
        </w:sectPr>
      </w:pPr>
    </w:p>
    <w:p w:rsidR="00D75993" w:rsidRDefault="00E6043F" w:rsidP="00D75993">
      <w:pPr>
        <w:pStyle w:val="ListParagraph"/>
        <w:rPr>
          <w:lang w:val="en-AU"/>
        </w:rPr>
      </w:pPr>
      <w:r w:rsidRPr="006E3402">
        <w:rPr>
          <w:noProof/>
          <w:lang w:val="en-AU" w:eastAsia="en-AU"/>
        </w:rPr>
        <w:lastRenderedPageBreak/>
        <w:drawing>
          <wp:inline distT="0" distB="0" distL="0" distR="0">
            <wp:extent cx="3216275" cy="4288367"/>
            <wp:effectExtent l="2540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216275" cy="4288367"/>
                    </a:xfrm>
                    <a:prstGeom prst="rect">
                      <a:avLst/>
                    </a:prstGeom>
                    <a:noFill/>
                    <a:ln w="9525">
                      <a:noFill/>
                      <a:miter lim="800000"/>
                      <a:headEnd/>
                      <a:tailEnd/>
                    </a:ln>
                  </pic:spPr>
                </pic:pic>
              </a:graphicData>
            </a:graphic>
          </wp:inline>
        </w:drawing>
      </w:r>
    </w:p>
    <w:p w:rsidR="00D75993" w:rsidRPr="003914F6" w:rsidRDefault="00E6043F" w:rsidP="00D75993">
      <w:pPr>
        <w:pStyle w:val="ListParagraph"/>
        <w:ind w:left="0"/>
        <w:outlineLvl w:val="0"/>
        <w:rPr>
          <w:b/>
          <w:lang w:val="en-AU"/>
        </w:rPr>
      </w:pPr>
      <w:r>
        <w:rPr>
          <w:lang w:val="en-AU"/>
        </w:rPr>
        <w:br w:type="page"/>
      </w:r>
      <w:r w:rsidRPr="003914F6">
        <w:rPr>
          <w:b/>
          <w:lang w:val="en-AU"/>
        </w:rPr>
        <w:lastRenderedPageBreak/>
        <w:t>Gate XXXIV</w:t>
      </w:r>
    </w:p>
    <w:p w:rsidR="00D75993" w:rsidRDefault="00A83939" w:rsidP="00D75993">
      <w:pPr>
        <w:pStyle w:val="ListParagraph"/>
        <w:ind w:left="0"/>
        <w:rPr>
          <w:lang w:val="en-AU"/>
        </w:rPr>
      </w:pPr>
    </w:p>
    <w:p w:rsidR="00D75993" w:rsidRDefault="00E6043F" w:rsidP="00D75993">
      <w:pPr>
        <w:pStyle w:val="ListParagraph"/>
        <w:ind w:left="0"/>
        <w:jc w:val="both"/>
        <w:rPr>
          <w:lang w:val="en-AU"/>
        </w:rPr>
      </w:pPr>
      <w:r>
        <w:rPr>
          <w:lang w:val="en-AU"/>
        </w:rPr>
        <w:t xml:space="preserve">“This book will be for </w:t>
      </w:r>
      <w:proofErr w:type="spellStart"/>
      <w:r w:rsidRPr="003914F6">
        <w:rPr>
          <w:i/>
          <w:lang w:val="en-AU"/>
        </w:rPr>
        <w:t>dor</w:t>
      </w:r>
      <w:proofErr w:type="spellEnd"/>
      <w:r w:rsidRPr="003914F6">
        <w:rPr>
          <w:i/>
          <w:lang w:val="en-AU"/>
        </w:rPr>
        <w:t xml:space="preserve"> </w:t>
      </w:r>
      <w:proofErr w:type="spellStart"/>
      <w:r w:rsidRPr="003914F6">
        <w:rPr>
          <w:i/>
          <w:lang w:val="en-AU"/>
        </w:rPr>
        <w:t>dorot</w:t>
      </w:r>
      <w:proofErr w:type="spellEnd"/>
      <w:r>
        <w:rPr>
          <w:lang w:val="en-AU"/>
        </w:rPr>
        <w:t>, for generations to come... Please, I beg you, be careful what you say. It’s forever.”</w:t>
      </w:r>
    </w:p>
    <w:p w:rsidR="00D75993" w:rsidRDefault="00A83939" w:rsidP="00D75993">
      <w:pPr>
        <w:pStyle w:val="ListParagraph"/>
        <w:ind w:left="0"/>
        <w:jc w:val="both"/>
        <w:rPr>
          <w:lang w:val="en-AU"/>
        </w:rPr>
      </w:pPr>
    </w:p>
    <w:p w:rsidR="00D75993" w:rsidRDefault="00E6043F" w:rsidP="00D75993">
      <w:pPr>
        <w:pStyle w:val="ListParagraph"/>
        <w:numPr>
          <w:ilvl w:val="0"/>
          <w:numId w:val="5"/>
        </w:numPr>
        <w:jc w:val="both"/>
        <w:rPr>
          <w:lang w:val="en-AU"/>
        </w:rPr>
      </w:pPr>
      <w:r>
        <w:rPr>
          <w:lang w:val="en-AU"/>
        </w:rPr>
        <w:t>In one paragraph, why does Baker include this comment in the text?</w:t>
      </w:r>
    </w:p>
    <w:p w:rsidR="00D75993" w:rsidRDefault="00E6043F" w:rsidP="00D75993">
      <w:pPr>
        <w:pStyle w:val="ListParagraph"/>
        <w:numPr>
          <w:ilvl w:val="0"/>
          <w:numId w:val="5"/>
        </w:numPr>
        <w:jc w:val="both"/>
        <w:rPr>
          <w:lang w:val="en-AU"/>
        </w:rPr>
      </w:pPr>
      <w:r>
        <w:rPr>
          <w:lang w:val="en-AU"/>
        </w:rPr>
        <w:t xml:space="preserve">In two paragraphs, what </w:t>
      </w:r>
      <w:proofErr w:type="gramStart"/>
      <w:r>
        <w:rPr>
          <w:lang w:val="en-AU"/>
        </w:rPr>
        <w:t>kind of concerns about censorship are</w:t>
      </w:r>
      <w:proofErr w:type="gramEnd"/>
      <w:r>
        <w:rPr>
          <w:lang w:val="en-AU"/>
        </w:rPr>
        <w:t xml:space="preserve"> raised because of the content of this gate?</w:t>
      </w:r>
    </w:p>
    <w:p w:rsidR="00D75993" w:rsidRDefault="00E6043F" w:rsidP="00D75993">
      <w:pPr>
        <w:pStyle w:val="ListParagraph"/>
        <w:numPr>
          <w:ilvl w:val="0"/>
          <w:numId w:val="5"/>
        </w:numPr>
        <w:jc w:val="both"/>
        <w:rPr>
          <w:lang w:val="en-AU"/>
        </w:rPr>
      </w:pPr>
      <w:r>
        <w:rPr>
          <w:lang w:val="en-AU"/>
        </w:rPr>
        <w:t>Does history have a responsibility to retain memories, even if they wish to be forgotten or omitted? Justify your one-page answer using Baker’s text, and this gate, as the exemplar.</w:t>
      </w:r>
    </w:p>
    <w:p w:rsidR="00D75993" w:rsidRDefault="00A83939" w:rsidP="00D75993">
      <w:pPr>
        <w:pStyle w:val="ListParagraph"/>
        <w:ind w:left="0"/>
        <w:jc w:val="both"/>
        <w:rPr>
          <w:lang w:val="en-AU"/>
        </w:rPr>
      </w:pPr>
    </w:p>
    <w:p w:rsidR="00D75993" w:rsidRDefault="00A83939" w:rsidP="00D75993">
      <w:pPr>
        <w:pStyle w:val="ListParagraph"/>
        <w:ind w:left="0"/>
        <w:rPr>
          <w:lang w:val="en-AU"/>
        </w:rPr>
      </w:pPr>
    </w:p>
    <w:p w:rsidR="00D75993" w:rsidRDefault="00A83939" w:rsidP="00D75993">
      <w:pPr>
        <w:pStyle w:val="ListParagraph"/>
        <w:ind w:left="0"/>
        <w:rPr>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Default="00A83939" w:rsidP="00D75993">
      <w:pPr>
        <w:pStyle w:val="ListParagraph"/>
        <w:ind w:left="0"/>
        <w:jc w:val="center"/>
        <w:rPr>
          <w:b/>
          <w:lang w:val="en-AU"/>
        </w:rPr>
      </w:pPr>
    </w:p>
    <w:p w:rsidR="00D75993" w:rsidRPr="00E70347" w:rsidRDefault="00E6043F" w:rsidP="00D75993">
      <w:pPr>
        <w:pStyle w:val="ListParagraph"/>
        <w:ind w:left="0"/>
        <w:jc w:val="center"/>
        <w:outlineLvl w:val="0"/>
        <w:rPr>
          <w:b/>
          <w:lang w:val="en-AU"/>
        </w:rPr>
      </w:pPr>
      <w:r w:rsidRPr="00E70347">
        <w:rPr>
          <w:b/>
          <w:lang w:val="en-AU"/>
        </w:rPr>
        <w:t>Food For Thought</w:t>
      </w:r>
      <w:r>
        <w:rPr>
          <w:b/>
          <w:lang w:val="en-AU"/>
        </w:rPr>
        <w:t>…</w:t>
      </w:r>
    </w:p>
    <w:p w:rsidR="00D75993" w:rsidRDefault="00E6043F" w:rsidP="00D75993">
      <w:pPr>
        <w:pStyle w:val="ListParagraph"/>
        <w:ind w:left="0"/>
        <w:jc w:val="both"/>
        <w:rPr>
          <w:lang w:val="en-AU"/>
        </w:rPr>
      </w:pPr>
      <w:r>
        <w:rPr>
          <w:lang w:val="en-AU"/>
        </w:rPr>
        <w:t>The images below are a same history represented by two different groups: The Americans and the Vietnamese. History, like memory, is subject to interpretation shaped by context and values.</w:t>
      </w:r>
    </w:p>
    <w:p w:rsidR="00D75993" w:rsidRDefault="00A83939" w:rsidP="00D75993">
      <w:pPr>
        <w:pStyle w:val="ListParagraph"/>
        <w:ind w:left="0"/>
        <w:jc w:val="both"/>
        <w:rPr>
          <w:lang w:val="en-AU"/>
        </w:rPr>
        <w:sectPr w:rsidR="00D75993">
          <w:type w:val="continuous"/>
          <w:pgSz w:w="11899" w:h="16838"/>
          <w:pgMar w:top="1440" w:right="1797" w:bottom="1440" w:left="1797" w:header="709" w:footer="709" w:gutter="0"/>
          <w:cols w:space="708"/>
        </w:sectPr>
      </w:pPr>
    </w:p>
    <w:p w:rsidR="00D75993" w:rsidRDefault="00A83939" w:rsidP="00D75993">
      <w:pPr>
        <w:pStyle w:val="ListParagraph"/>
        <w:ind w:left="0"/>
        <w:rPr>
          <w:lang w:val="en-AU"/>
        </w:rPr>
        <w:sectPr w:rsidR="00D75993">
          <w:type w:val="continuous"/>
          <w:pgSz w:w="11899" w:h="16838"/>
          <w:pgMar w:top="1440" w:right="1797" w:bottom="1440" w:left="1797" w:header="709" w:footer="709" w:gutter="0"/>
          <w:cols w:space="708"/>
        </w:sectPr>
      </w:pPr>
    </w:p>
    <w:p w:rsidR="00D75993" w:rsidRDefault="00A83939" w:rsidP="00D75993">
      <w:pPr>
        <w:pStyle w:val="ListParagraph"/>
        <w:ind w:left="0"/>
        <w:rPr>
          <w:lang w:val="en-AU"/>
        </w:rPr>
        <w:sectPr w:rsidR="00D75993">
          <w:type w:val="continuous"/>
          <w:pgSz w:w="11899" w:h="16838"/>
          <w:pgMar w:top="1440" w:right="1797" w:bottom="1440" w:left="1797" w:header="709" w:footer="709" w:gutter="0"/>
          <w:cols w:space="708"/>
        </w:sectPr>
      </w:pPr>
    </w:p>
    <w:p w:rsidR="00D75993" w:rsidRDefault="00A83939" w:rsidP="00D75993">
      <w:pPr>
        <w:pStyle w:val="ListParagraph"/>
        <w:ind w:left="0"/>
        <w:rPr>
          <w:lang w:val="en-AU"/>
        </w:rPr>
        <w:sectPr w:rsidR="00D75993">
          <w:type w:val="continuous"/>
          <w:pgSz w:w="11899" w:h="16838"/>
          <w:pgMar w:top="1440" w:right="1797" w:bottom="1440" w:left="1797" w:header="709" w:footer="709" w:gutter="0"/>
          <w:cols w:space="708"/>
        </w:sectPr>
      </w:pPr>
    </w:p>
    <w:p w:rsidR="00D75993" w:rsidRDefault="00E6043F" w:rsidP="00D75993">
      <w:pPr>
        <w:pStyle w:val="ListParagraph"/>
        <w:ind w:left="0"/>
        <w:rPr>
          <w:lang w:val="en-AU"/>
        </w:rPr>
      </w:pPr>
      <w:r>
        <w:rPr>
          <w:lang w:val="en-AU"/>
        </w:rPr>
        <w:lastRenderedPageBreak/>
        <w:br w:type="page"/>
      </w:r>
      <w:r>
        <w:rPr>
          <w:noProof/>
          <w:lang w:val="en-AU" w:eastAsia="en-AU"/>
        </w:rPr>
        <w:drawing>
          <wp:anchor distT="0" distB="0" distL="114300" distR="114300" simplePos="0" relativeHeight="251680768" behindDoc="0" locked="0" layoutInCell="1" allowOverlap="1">
            <wp:simplePos x="0" y="0"/>
            <wp:positionH relativeFrom="page">
              <wp:posOffset>1026795</wp:posOffset>
            </wp:positionH>
            <wp:positionV relativeFrom="page">
              <wp:posOffset>1120775</wp:posOffset>
            </wp:positionV>
            <wp:extent cx="2030095" cy="2383155"/>
            <wp:effectExtent l="25400" t="0" r="1905" b="0"/>
            <wp:wrapTight wrapText="bothSides">
              <wp:wrapPolygon edited="0">
                <wp:start x="-270" y="0"/>
                <wp:lineTo x="-270" y="21410"/>
                <wp:lineTo x="21620" y="21410"/>
                <wp:lineTo x="21620" y="0"/>
                <wp:lineTo x="-270" y="0"/>
              </wp:wrapPolygon>
            </wp:wrapTight>
            <wp:docPr id="124"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22"/>
                    <a:srcRect/>
                    <a:stretch>
                      <a:fillRect/>
                    </a:stretch>
                  </pic:blipFill>
                  <pic:spPr bwMode="auto">
                    <a:xfrm>
                      <a:off x="0" y="0"/>
                      <a:ext cx="2030095" cy="2383155"/>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79744" behindDoc="0" locked="0" layoutInCell="1" allowOverlap="1">
            <wp:simplePos x="0" y="0"/>
            <wp:positionH relativeFrom="page">
              <wp:posOffset>4530725</wp:posOffset>
            </wp:positionH>
            <wp:positionV relativeFrom="page">
              <wp:posOffset>3510280</wp:posOffset>
            </wp:positionV>
            <wp:extent cx="2306320" cy="2768600"/>
            <wp:effectExtent l="25400" t="0" r="5080" b="0"/>
            <wp:wrapTight wrapText="bothSides">
              <wp:wrapPolygon edited="0">
                <wp:start x="-238" y="0"/>
                <wp:lineTo x="-238" y="21402"/>
                <wp:lineTo x="21648" y="21402"/>
                <wp:lineTo x="21648" y="0"/>
                <wp:lineTo x="-238" y="0"/>
              </wp:wrapPolygon>
            </wp:wrapTight>
            <wp:docPr id="123" nam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pic:cNvPicPr>
                      <a:picLocks noChangeAspect="1" noChangeArrowheads="1"/>
                    </pic:cNvPicPr>
                  </pic:nvPicPr>
                  <pic:blipFill>
                    <a:blip r:embed="rId23"/>
                    <a:srcRect/>
                    <a:stretch>
                      <a:fillRect/>
                    </a:stretch>
                  </pic:blipFill>
                  <pic:spPr bwMode="auto">
                    <a:xfrm>
                      <a:off x="0" y="0"/>
                      <a:ext cx="2306320" cy="276860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78720" behindDoc="0" locked="0" layoutInCell="1" allowOverlap="1">
            <wp:simplePos x="0" y="0"/>
            <wp:positionH relativeFrom="page">
              <wp:posOffset>4215130</wp:posOffset>
            </wp:positionH>
            <wp:positionV relativeFrom="page">
              <wp:posOffset>6667500</wp:posOffset>
            </wp:positionV>
            <wp:extent cx="2610485" cy="1955800"/>
            <wp:effectExtent l="25400" t="0" r="5715" b="0"/>
            <wp:wrapTight wrapText="bothSides">
              <wp:wrapPolygon edited="0">
                <wp:start x="-210" y="0"/>
                <wp:lineTo x="-210" y="21319"/>
                <wp:lineTo x="21647" y="21319"/>
                <wp:lineTo x="21647" y="0"/>
                <wp:lineTo x="-210" y="0"/>
              </wp:wrapPolygon>
            </wp:wrapTight>
            <wp:docPr id="122"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pic:cNvPicPr>
                      <a:picLocks noChangeAspect="1" noChangeArrowheads="1"/>
                    </pic:cNvPicPr>
                  </pic:nvPicPr>
                  <pic:blipFill>
                    <a:blip r:embed="rId24"/>
                    <a:srcRect/>
                    <a:stretch>
                      <a:fillRect/>
                    </a:stretch>
                  </pic:blipFill>
                  <pic:spPr bwMode="auto">
                    <a:xfrm>
                      <a:off x="0" y="0"/>
                      <a:ext cx="2610485" cy="1955800"/>
                    </a:xfrm>
                    <a:prstGeom prst="rect">
                      <a:avLst/>
                    </a:prstGeom>
                    <a:noFill/>
                    <a:ln w="9525">
                      <a:noFill/>
                      <a:miter lim="800000"/>
                      <a:headEnd/>
                      <a:tailEnd/>
                    </a:ln>
                  </pic:spPr>
                </pic:pic>
              </a:graphicData>
            </a:graphic>
          </wp:anchor>
        </w:drawing>
      </w:r>
      <w:r>
        <w:rPr>
          <w:noProof/>
          <w:lang w:val="en-AU" w:eastAsia="en-AU"/>
        </w:rPr>
        <mc:AlternateContent>
          <mc:Choice Requires="wpg">
            <w:drawing>
              <wp:anchor distT="0" distB="0" distL="114300" distR="114300" simplePos="0" relativeHeight="251677696" behindDoc="0" locked="0" layoutInCell="1" allowOverlap="1">
                <wp:simplePos x="0" y="0"/>
                <wp:positionH relativeFrom="page">
                  <wp:posOffset>963930</wp:posOffset>
                </wp:positionH>
                <wp:positionV relativeFrom="page">
                  <wp:posOffset>5930900</wp:posOffset>
                </wp:positionV>
                <wp:extent cx="1828800" cy="1828800"/>
                <wp:effectExtent l="1905" t="0" r="0" b="3175"/>
                <wp:wrapTight wrapText="bothSides">
                  <wp:wrapPolygon edited="0">
                    <wp:start x="0" y="0"/>
                    <wp:lineTo x="21600" y="0"/>
                    <wp:lineTo x="21600" y="21600"/>
                    <wp:lineTo x="0" y="21600"/>
                    <wp:lineTo x="0" y="0"/>
                  </wp:wrapPolygon>
                </wp:wrapTight>
                <wp:docPr id="5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0" y="0"/>
                          <a:chExt cx="20000" cy="20000"/>
                        </a:xfrm>
                      </wpg:grpSpPr>
                      <wps:wsp>
                        <wps:cNvPr id="56" name="Text Box 30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57" name="Text Box 302"/>
                        <wps:cNvSpPr txBox="1">
                          <a:spLocks noChangeArrowheads="1"/>
                        </wps:cNvSpPr>
                        <wps:spPr bwMode="auto">
                          <a:xfrm>
                            <a:off x="1000" y="1000"/>
                            <a:ext cx="17993" cy="7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D75993" w:rsidRDefault="00E6043F" w:rsidP="00D75993">
                              <w:pPr>
                                <w:pStyle w:val="ListParagraph"/>
                                <w:ind w:left="0"/>
                                <w:rPr>
                                  <w:lang w:val="en-AU"/>
                                </w:rPr>
                              </w:pPr>
                              <w:proofErr w:type="gramStart"/>
                              <w:r>
                                <w:rPr>
                                  <w:lang w:val="en-AU"/>
                                </w:rPr>
                                <w:t>…including the evacuation of Vietnamese orphans.</w:t>
                              </w:r>
                              <w:proofErr w:type="gramEnd"/>
                            </w:p>
                            <w:p w:rsidR="00D75993" w:rsidRDefault="00A83939" w:rsidP="00D75993"/>
                          </w:txbxContent>
                        </wps:txbx>
                        <wps:bodyPr rot="0" vert="horz" wrap="square" lIns="0" tIns="0" rIns="0" bIns="0" anchor="t" anchorCtr="0" upright="1">
                          <a:noAutofit/>
                        </wps:bodyPr>
                      </wps:wsp>
                      <wps:wsp>
                        <wps:cNvPr id="58" name="Text Box 303"/>
                        <wps:cNvSpPr txBox="1">
                          <a:spLocks noChangeArrowheads="1"/>
                        </wps:cNvSpPr>
                        <wps:spPr bwMode="auto">
                          <a:xfrm>
                            <a:off x="1000" y="8250"/>
                            <a:ext cx="17993"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75.9pt;margin-top:467pt;width:2in;height:2in;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">
                <v:shapetype id="_x0000_t202" coordsize="21600,21600" o:spt="202" path="m,l,21600r21600,l21600,xe">
                  <v:stroke joinstyle="miter"/>
                  <v:path gradientshapeok="t" o:connecttype="rect"/>
                </v:shapetype>
                <v:shape id="Text Box 301" o:spid="_x0000_s102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UOMIA&#10;AADbAAAADwAAAGRycy9kb3ducmV2LnhtbESPW4vCMBSE3xf8D+EIvq2pC17oGkWUBV+9wL4em2NT&#10;TE5KE9vqrzfCwj4OM/MNs1z3zoqWmlB5VjAZZyCIC68rLhWcTz+fCxAhImu0nknBgwKsV4OPJeba&#10;d3yg9hhLkSAcclRgYqxzKUNhyGEY+5o4eVffOIxJNqXUDXYJ7qz8yrKZdFhxWjBY09ZQcTvenYLi&#10;ed8tttWl7Z7z3/mlN3Z6ZavUaNhvvkFE6uN/+K+91wqmM3h/S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ZQ4wgAAANsAAAAPAAAAAAAAAAAAAAAAAJgCAABkcnMvZG93&#10;bnJldi54bWxQSwUGAAAAAAQABAD1AAAAhwMAAAAA&#10;" filled="f" stroked="f">
                  <v:textbox inset=",7.2pt,,7.2pt"/>
                </v:shape>
                <v:shape id="Text Box 302" o:spid="_x0000_s1028" type="#_x0000_t202" style="position:absolute;left:1000;top:1000;width:17993;height:7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style="mso-next-textbox:#Text Box 303" inset="0,0,0,0">
                    <w:txbxContent>
                      <w:p w:rsidR="00D75993" w:rsidRDefault="00E6043F" w:rsidP="00D75993">
                        <w:pPr>
                          <w:pStyle w:val="ListParagraph"/>
                          <w:ind w:left="0"/>
                          <w:rPr>
                            <w:lang w:val="en-AU"/>
                          </w:rPr>
                        </w:pPr>
                        <w:proofErr w:type="gramStart"/>
                        <w:r>
                          <w:rPr>
                            <w:lang w:val="en-AU"/>
                          </w:rPr>
                          <w:t>…including the evacuation of Vietnamese orphans.</w:t>
                        </w:r>
                        <w:proofErr w:type="gramEnd"/>
                      </w:p>
                      <w:p w:rsidR="00D75993" w:rsidRDefault="00A83939" w:rsidP="00D75993"/>
                    </w:txbxContent>
                  </v:textbox>
                </v:shape>
                <v:shape id="Text Box 303" o:spid="_x0000_s1029" type="#_x0000_t202" style="position:absolute;left:1000;top:8250;width:17993;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v:textbox>
                </v:shape>
                <w10:wrap type="tight" anchorx="page" anchory="page"/>
              </v:group>
            </w:pict>
          </mc:Fallback>
        </mc:AlternateContent>
      </w:r>
      <w:r>
        <w:rPr>
          <w:noProof/>
          <w:lang w:val="en-AU" w:eastAsia="en-AU"/>
        </w:rPr>
        <mc:AlternateContent>
          <mc:Choice Requires="wps">
            <w:drawing>
              <wp:anchor distT="0" distB="0" distL="114300" distR="114300" simplePos="0" relativeHeight="251676672" behindDoc="0" locked="0" layoutInCell="1" allowOverlap="1">
                <wp:simplePos x="0" y="0"/>
                <wp:positionH relativeFrom="page">
                  <wp:posOffset>2759075</wp:posOffset>
                </wp:positionH>
                <wp:positionV relativeFrom="page">
                  <wp:posOffset>3933825</wp:posOffset>
                </wp:positionV>
                <wp:extent cx="1828800" cy="1828800"/>
                <wp:effectExtent l="0" t="0" r="3175" b="0"/>
                <wp:wrapTight wrapText="bothSides">
                  <wp:wrapPolygon edited="0">
                    <wp:start x="0" y="0"/>
                    <wp:lineTo x="21600" y="0"/>
                    <wp:lineTo x="21600" y="21600"/>
                    <wp:lineTo x="0" y="21600"/>
                    <wp:lineTo x="0" y="0"/>
                  </wp:wrapPolygon>
                </wp:wrapTight>
                <wp:docPr id="5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993" w:rsidRDefault="00E6043F" w:rsidP="00D75993">
                            <w:pPr>
                              <w:pStyle w:val="ListParagraph"/>
                              <w:ind w:left="0"/>
                              <w:rPr>
                                <w:lang w:val="en-AU"/>
                              </w:rPr>
                            </w:pPr>
                            <w:r>
                              <w:rPr>
                                <w:lang w:val="en-AU"/>
                              </w:rPr>
                              <w:t xml:space="preserve">During April 1975 a RAAF detachment of 7-8 Hercules transports flew humanitarian missions to aid civilian refugees… </w:t>
                            </w:r>
                            <w:r>
                              <w:br w:type="page"/>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217.25pt;margin-top:309.75pt;width:2in;height:2in;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" filled="f" stroked="f">
                <v:textbox inset=",7.2pt,,7.2pt">
                  <w:txbxContent>
                    <w:p w:rsidR="00D75993" w:rsidRDefault="00E6043F" w:rsidP="00D75993">
                      <w:pPr>
                        <w:pStyle w:val="ListParagraph"/>
                        <w:ind w:left="0"/>
                        <w:rPr>
                          <w:lang w:val="en-AU"/>
                        </w:rPr>
                      </w:pPr>
                      <w:r>
                        <w:rPr>
                          <w:lang w:val="en-AU"/>
                        </w:rPr>
                        <w:t xml:space="preserve">During April 1975 a RAAF detachment of 7-8 Hercules transports flew humanitarian missions to aid civilian refugees… </w:t>
                      </w:r>
                      <w:r>
                        <w:br w:type="page"/>
                      </w:r>
                    </w:p>
                  </w:txbxContent>
                </v:textbox>
                <w10:wrap type="tight" anchorx="page" anchory="page"/>
              </v:shape>
            </w:pict>
          </mc:Fallback>
        </mc:AlternateContent>
      </w:r>
      <w:r>
        <w:rPr>
          <w:noProof/>
          <w:lang w:val="en-AU" w:eastAsia="en-AU"/>
        </w:rPr>
        <w:drawing>
          <wp:anchor distT="0" distB="0" distL="114300" distR="114300" simplePos="0" relativeHeight="251675648" behindDoc="0" locked="0" layoutInCell="1" allowOverlap="1">
            <wp:simplePos x="0" y="0"/>
            <wp:positionH relativeFrom="page">
              <wp:posOffset>2501900</wp:posOffset>
            </wp:positionH>
            <wp:positionV relativeFrom="page">
              <wp:posOffset>5461000</wp:posOffset>
            </wp:positionV>
            <wp:extent cx="2146300" cy="1587500"/>
            <wp:effectExtent l="25400" t="0" r="0" b="0"/>
            <wp:wrapTight wrapText="bothSides">
              <wp:wrapPolygon edited="0">
                <wp:start x="-256" y="0"/>
                <wp:lineTo x="-256" y="21427"/>
                <wp:lineTo x="21472" y="21427"/>
                <wp:lineTo x="21472" y="0"/>
                <wp:lineTo x="-256" y="0"/>
              </wp:wrapPolygon>
            </wp:wrapTight>
            <wp:docPr id="121"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pic:cNvPicPr>
                      <a:picLocks noChangeAspect="1" noChangeArrowheads="1"/>
                    </pic:cNvPicPr>
                  </pic:nvPicPr>
                  <pic:blipFill>
                    <a:blip r:embed="rId25"/>
                    <a:srcRect/>
                    <a:stretch>
                      <a:fillRect/>
                    </a:stretch>
                  </pic:blipFill>
                  <pic:spPr bwMode="auto">
                    <a:xfrm>
                      <a:off x="0" y="0"/>
                      <a:ext cx="2146300" cy="158750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74624" behindDoc="0" locked="0" layoutInCell="1" allowOverlap="1">
            <wp:simplePos x="0" y="0"/>
            <wp:positionH relativeFrom="page">
              <wp:posOffset>1091565</wp:posOffset>
            </wp:positionH>
            <wp:positionV relativeFrom="page">
              <wp:posOffset>4216400</wp:posOffset>
            </wp:positionV>
            <wp:extent cx="1572895" cy="1790700"/>
            <wp:effectExtent l="25400" t="0" r="1905" b="0"/>
            <wp:wrapTight wrapText="bothSides">
              <wp:wrapPolygon edited="0">
                <wp:start x="-349" y="0"/>
                <wp:lineTo x="-349" y="21447"/>
                <wp:lineTo x="21626" y="21447"/>
                <wp:lineTo x="21626" y="0"/>
                <wp:lineTo x="-349" y="0"/>
              </wp:wrapPolygon>
            </wp:wrapTight>
            <wp:docPr id="120" nam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pic:cNvPicPr>
                      <a:picLocks noChangeAspect="1" noChangeArrowheads="1"/>
                    </pic:cNvPicPr>
                  </pic:nvPicPr>
                  <pic:blipFill>
                    <a:blip r:embed="rId26"/>
                    <a:srcRect/>
                    <a:stretch>
                      <a:fillRect/>
                    </a:stretch>
                  </pic:blipFill>
                  <pic:spPr bwMode="auto">
                    <a:xfrm>
                      <a:off x="0" y="0"/>
                      <a:ext cx="1572895" cy="1790700"/>
                    </a:xfrm>
                    <a:prstGeom prst="rect">
                      <a:avLst/>
                    </a:prstGeom>
                    <a:noFill/>
                    <a:ln w="9525">
                      <a:noFill/>
                      <a:miter lim="800000"/>
                      <a:headEnd/>
                      <a:tailEnd/>
                    </a:ln>
                  </pic:spPr>
                </pic:pic>
              </a:graphicData>
            </a:graphic>
          </wp:anchor>
        </w:drawing>
      </w:r>
      <w:r>
        <w:rPr>
          <w:noProof/>
          <w:lang w:val="en-AU" w:eastAsia="en-AU"/>
        </w:rPr>
        <mc:AlternateContent>
          <mc:Choice Requires="wpg">
            <w:drawing>
              <wp:anchor distT="0" distB="0" distL="114300" distR="114300" simplePos="0" relativeHeight="251673600" behindDoc="0" locked="0" layoutInCell="1" allowOverlap="1">
                <wp:simplePos x="0" y="0"/>
                <wp:positionH relativeFrom="page">
                  <wp:posOffset>831850</wp:posOffset>
                </wp:positionH>
                <wp:positionV relativeFrom="page">
                  <wp:posOffset>3495675</wp:posOffset>
                </wp:positionV>
                <wp:extent cx="1828800" cy="1828800"/>
                <wp:effectExtent l="3175" t="0" r="0" b="0"/>
                <wp:wrapTight wrapText="bothSides">
                  <wp:wrapPolygon edited="0">
                    <wp:start x="0" y="0"/>
                    <wp:lineTo x="21600" y="0"/>
                    <wp:lineTo x="21600" y="21600"/>
                    <wp:lineTo x="0" y="21600"/>
                    <wp:lineTo x="0" y="0"/>
                  </wp:wrapPolygon>
                </wp:wrapTight>
                <wp:docPr id="5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0" y="0"/>
                          <a:chExt cx="20000" cy="20000"/>
                        </a:xfrm>
                      </wpg:grpSpPr>
                      <wps:wsp>
                        <wps:cNvPr id="51" name="Text Box 297"/>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52" name="Text Box 298"/>
                        <wps:cNvSpPr txBox="1">
                          <a:spLocks noChangeArrowheads="1"/>
                        </wps:cNvSpPr>
                        <wps:spPr bwMode="auto">
                          <a:xfrm>
                            <a:off x="1000" y="1000"/>
                            <a:ext cx="17993"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D75993" w:rsidRDefault="00E6043F" w:rsidP="00D75993">
                              <w:pPr>
                                <w:pStyle w:val="ListParagraph"/>
                                <w:ind w:left="0"/>
                                <w:rPr>
                                  <w:lang w:val="en-AU"/>
                                </w:rPr>
                              </w:pPr>
                              <w:r>
                                <w:rPr>
                                  <w:lang w:val="en-AU"/>
                                </w:rPr>
                                <w:t>And cost Australia 521 lives (over 3000 were wounded).</w:t>
                              </w:r>
                            </w:p>
                            <w:p w:rsidR="00D75993" w:rsidRDefault="00A83939" w:rsidP="00D75993"/>
                          </w:txbxContent>
                        </wps:txbx>
                        <wps:bodyPr rot="0" vert="horz" wrap="square" lIns="0" tIns="0" rIns="0" bIns="0" anchor="t" anchorCtr="0" upright="1">
                          <a:noAutofit/>
                        </wps:bodyPr>
                      </wps:wsp>
                      <wps:wsp>
                        <wps:cNvPr id="53" name="Text Box 299"/>
                        <wps:cNvSpPr txBox="1">
                          <a:spLocks noChangeArrowheads="1"/>
                        </wps:cNvSpPr>
                        <wps:spPr bwMode="auto">
                          <a:xfrm>
                            <a:off x="1000" y="4910"/>
                            <a:ext cx="17993"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31" style="position:absolute;margin-left:65.5pt;margin-top:275.25pt;width:2in;height:2in;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">
                <v:shape id="Text Box 297" o:spid="_x0000_s1032"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MTMEA&#10;AADbAAAADwAAAGRycy9kb3ducmV2LnhtbESPT4vCMBTE74LfITxhb5oq+IeuUURZ2Kvuwl6fzbMp&#10;Ji+liW3XT28EweMwM79h1tveWdFSEyrPCqaTDARx4XXFpYLfn6/xCkSIyBqtZ1LwTwG2m+Fgjbn2&#10;HR+pPcVSJAiHHBWYGOtcylAYchgmviZO3sU3DmOSTSl1g12COytnWbaQDitOCwZr2hsqrqebU1Dc&#10;b4fVvjq33X35tzz3xs4vbJX6GPW7TxCR+vgOv9rfWsF8Cs8v6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MDEzBAAAA2wAAAA8AAAAAAAAAAAAAAAAAmAIAAGRycy9kb3du&#10;cmV2LnhtbFBLBQYAAAAABAAEAPUAAACGAwAAAAA=&#10;" filled="f" stroked="f">
                  <v:textbox inset=",7.2pt,,7.2pt"/>
                </v:shape>
                <v:shape id="Text Box 298" o:spid="_x0000_s1033" type="#_x0000_t202" style="position:absolute;left:1000;top:1000;width:17993;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Text Box 299" inset="0,0,0,0">
                    <w:txbxContent>
                      <w:p w:rsidR="00D75993" w:rsidRDefault="00E6043F" w:rsidP="00D75993">
                        <w:pPr>
                          <w:pStyle w:val="ListParagraph"/>
                          <w:ind w:left="0"/>
                          <w:rPr>
                            <w:lang w:val="en-AU"/>
                          </w:rPr>
                        </w:pPr>
                        <w:r>
                          <w:rPr>
                            <w:lang w:val="en-AU"/>
                          </w:rPr>
                          <w:t>And cost Australia 521 lives (over 3000 were wounded).</w:t>
                        </w:r>
                      </w:p>
                      <w:p w:rsidR="00D75993" w:rsidRDefault="00A83939" w:rsidP="00D75993"/>
                    </w:txbxContent>
                  </v:textbox>
                </v:shape>
                <v:shape id="Text Box 299" o:spid="_x0000_s1034" type="#_x0000_t202" style="position:absolute;left:1000;top:4910;width:17993;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v:textbox>
                </v:shape>
                <w10:wrap type="tight" anchorx="page" anchory="page"/>
              </v:group>
            </w:pict>
          </mc:Fallback>
        </mc:AlternateContent>
      </w:r>
      <w:r>
        <w:rPr>
          <w:noProof/>
          <w:lang w:val="en-AU" w:eastAsia="en-AU"/>
        </w:rPr>
        <mc:AlternateContent>
          <mc:Choice Requires="wpg">
            <w:drawing>
              <wp:anchor distT="0" distB="0" distL="114300" distR="114300" simplePos="0" relativeHeight="251672576" behindDoc="0" locked="0" layoutInCell="1" allowOverlap="1">
                <wp:simplePos x="0" y="0"/>
                <wp:positionH relativeFrom="page">
                  <wp:posOffset>2660650</wp:posOffset>
                </wp:positionH>
                <wp:positionV relativeFrom="page">
                  <wp:posOffset>838200</wp:posOffset>
                </wp:positionV>
                <wp:extent cx="1828800" cy="1828800"/>
                <wp:effectExtent l="3175" t="0" r="0" b="0"/>
                <wp:wrapTight wrapText="bothSides">
                  <wp:wrapPolygon edited="0">
                    <wp:start x="0" y="0"/>
                    <wp:lineTo x="21600" y="0"/>
                    <wp:lineTo x="21600" y="21600"/>
                    <wp:lineTo x="0" y="21600"/>
                    <wp:lineTo x="0" y="0"/>
                  </wp:wrapPolygon>
                </wp:wrapTight>
                <wp:docPr id="4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0" y="0"/>
                          <a:chExt cx="20000" cy="20000"/>
                        </a:xfrm>
                      </wpg:grpSpPr>
                      <wps:wsp>
                        <wps:cNvPr id="45" name="Text Box 29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46" name="Text Box 292"/>
                        <wps:cNvSpPr txBox="1">
                          <a:spLocks noChangeArrowheads="1"/>
                        </wps:cNvSpPr>
                        <wps:spPr bwMode="auto">
                          <a:xfrm>
                            <a:off x="1000" y="1000"/>
                            <a:ext cx="17993"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D75993" w:rsidRDefault="00E6043F" w:rsidP="00D75993">
                              <w:pPr>
                                <w:pStyle w:val="ListParagraph"/>
                                <w:ind w:left="0"/>
                                <w:rPr>
                                  <w:lang w:val="en-AU"/>
                                </w:rPr>
                              </w:pPr>
                              <w:r>
                                <w:rPr>
                                  <w:lang w:val="en-AU"/>
                                </w:rPr>
                                <w:t>The Vietnam War cost the United States 58 000 lives.</w:t>
                              </w:r>
                            </w:p>
                            <w:p w:rsidR="00D75993" w:rsidRDefault="00A83939" w:rsidP="00D75993"/>
                          </w:txbxContent>
                        </wps:txbx>
                        <wps:bodyPr rot="0" vert="horz" wrap="square" lIns="0" tIns="0" rIns="0" bIns="0" anchor="t" anchorCtr="0" upright="1">
                          <a:noAutofit/>
                        </wps:bodyPr>
                      </wps:wsp>
                      <wps:wsp>
                        <wps:cNvPr id="47" name="Text Box 293"/>
                        <wps:cNvSpPr txBox="1">
                          <a:spLocks noChangeArrowheads="1"/>
                        </wps:cNvSpPr>
                        <wps:spPr bwMode="auto">
                          <a:xfrm>
                            <a:off x="5597" y="2951"/>
                            <a:ext cx="13396"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wps:wsp>
                        <wps:cNvPr id="48" name="Text Box 294"/>
                        <wps:cNvSpPr txBox="1">
                          <a:spLocks noChangeArrowheads="1"/>
                        </wps:cNvSpPr>
                        <wps:spPr bwMode="auto">
                          <a:xfrm>
                            <a:off x="5597" y="4910"/>
                            <a:ext cx="13396"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wps:wsp>
                        <wps:cNvPr id="49" name="Text Box 295"/>
                        <wps:cNvSpPr txBox="1">
                          <a:spLocks noChangeArrowheads="1"/>
                        </wps:cNvSpPr>
                        <wps:spPr bwMode="auto">
                          <a:xfrm>
                            <a:off x="5597" y="8250"/>
                            <a:ext cx="13396"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35" style="position:absolute;margin-left:209.5pt;margin-top:66pt;width:2in;height:2in;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">
                <v:shape id="Text Box 291" o:spid="_x0000_s103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cksIA&#10;AADbAAAADwAAAGRycy9kb3ducmV2LnhtbESPQWsCMRSE7wX/Q3hCbzWraJXVKKIIvWoLvT43z81i&#10;8rJs4u7WX98IgsdhZr5hVpveWdFSEyrPCsajDARx4XXFpYKf78PHAkSIyBqtZ1LwRwE268HbCnPt&#10;Oz5Se4qlSBAOOSowMda5lKEw5DCMfE2cvItvHMYkm1LqBrsEd1ZOsuxTOqw4LRisaWeouJ5uTkFx&#10;v+0Xu+rcdvf57/zcGzu7sFXqfdhvlyAi9fEVfra/tILpDB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pySwgAAANsAAAAPAAAAAAAAAAAAAAAAAJgCAABkcnMvZG93&#10;bnJldi54bWxQSwUGAAAAAAQABAD1AAAAhwMAAAAA&#10;" filled="f" stroked="f">
                  <v:textbox inset=",7.2pt,,7.2pt"/>
                </v:shape>
                <v:shape id="Text Box 292" o:spid="_x0000_s1037" type="#_x0000_t202" style="position:absolute;left:1000;top:1000;width:17993;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293" inset="0,0,0,0">
                    <w:txbxContent>
                      <w:p w:rsidR="00D75993" w:rsidRDefault="00E6043F" w:rsidP="00D75993">
                        <w:pPr>
                          <w:pStyle w:val="ListParagraph"/>
                          <w:ind w:left="0"/>
                          <w:rPr>
                            <w:lang w:val="en-AU"/>
                          </w:rPr>
                        </w:pPr>
                        <w:r>
                          <w:rPr>
                            <w:lang w:val="en-AU"/>
                          </w:rPr>
                          <w:t>The Vietnam War cost the United States 58 000 lives.</w:t>
                        </w:r>
                      </w:p>
                      <w:p w:rsidR="00D75993" w:rsidRDefault="00A83939" w:rsidP="00D75993"/>
                    </w:txbxContent>
                  </v:textbox>
                </v:shape>
                <v:shape id="Text Box 293" o:spid="_x0000_s1038" type="#_x0000_t202" style="position:absolute;left:5597;top:2951;width:13396;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294" inset="0,0,0,0">
                    <w:txbxContent/>
                  </v:textbox>
                </v:shape>
                <v:shape id="Text Box 294" o:spid="_x0000_s1039" type="#_x0000_t202" style="position:absolute;left:5597;top:4910;width:1339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295" inset="0,0,0,0">
                    <w:txbxContent/>
                  </v:textbox>
                </v:shape>
                <v:shape id="Text Box 295" o:spid="_x0000_s1040" type="#_x0000_t202" style="position:absolute;left:5597;top:8250;width:1339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v:textbox>
                </v:shape>
                <w10:wrap type="tight" anchorx="page" anchory="page"/>
              </v:group>
            </w:pict>
          </mc:Fallback>
        </mc:AlternateContent>
      </w:r>
      <w:r>
        <w:rPr>
          <w:noProof/>
          <w:lang w:val="en-AU" w:eastAsia="en-AU"/>
        </w:rPr>
        <mc:AlternateContent>
          <mc:Choice Requires="wpg">
            <w:drawing>
              <wp:anchor distT="0" distB="0" distL="114300" distR="114300" simplePos="0" relativeHeight="251671552" behindDoc="0" locked="0" layoutInCell="1" allowOverlap="1">
                <wp:simplePos x="0" y="0"/>
                <wp:positionH relativeFrom="page">
                  <wp:posOffset>152400</wp:posOffset>
                </wp:positionH>
                <wp:positionV relativeFrom="page">
                  <wp:posOffset>152400</wp:posOffset>
                </wp:positionV>
                <wp:extent cx="1828800" cy="1828800"/>
                <wp:effectExtent l="0" t="0" r="0" b="0"/>
                <wp:wrapTight wrapText="bothSides">
                  <wp:wrapPolygon edited="0">
                    <wp:start x="0" y="0"/>
                    <wp:lineTo x="21600" y="0"/>
                    <wp:lineTo x="21600" y="21600"/>
                    <wp:lineTo x="0" y="21600"/>
                    <wp:lineTo x="0" y="0"/>
                  </wp:wrapPolygon>
                </wp:wrapTight>
                <wp:docPr id="4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0" y="0"/>
                          <a:chExt cx="20000" cy="20000"/>
                        </a:xfrm>
                      </wpg:grpSpPr>
                      <wps:wsp>
                        <wps:cNvPr id="42" name="Text Box 288"/>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43" name="Text Box 289"/>
                        <wps:cNvSpPr txBox="1">
                          <a:spLocks noChangeArrowheads="1"/>
                        </wps:cNvSpPr>
                        <wps:spPr bwMode="auto">
                          <a:xfrm>
                            <a:off x="1000" y="1000"/>
                            <a:ext cx="17993"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993" w:rsidRDefault="00A83939" w:rsidP="00D7599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41" style="position:absolute;margin-left:12pt;margin-top:12pt;width:2in;height:2in;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">
                <v:shape id="Text Box 288" o:spid="_x0000_s1042"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E5sMA&#10;AADbAAAADwAAAGRycy9kb3ducmV2LnhtbESPQWvCQBSE74X+h+UJ3upGsSppNlIsBa9qoddn9pkN&#10;3X0bsmsS/fVuodDjMDPfMMV2dFb01IXGs4L5LANBXHndcK3g6/T5sgERIrJG65kU3CjAtnx+KjDX&#10;fuAD9cdYiwThkKMCE2ObSxkqQw7DzLfEybv4zmFMsqul7nBIcGflIstW0mHDacFgSztD1c/x6hRU&#10;9+vHZtec++G+/l6fR2NfL2yVmk7G9zcQkcb4H/5r77WC5Q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cE5sMAAADbAAAADwAAAAAAAAAAAAAAAACYAgAAZHJzL2Rv&#10;d25yZXYueG1sUEsFBgAAAAAEAAQA9QAAAIgDAAAAAA==&#10;" filled="f" stroked="f">
                  <v:textbox inset=",7.2pt,,7.2pt"/>
                </v:shape>
                <v:shape id="Text Box 289" o:spid="_x0000_s1043" type="#_x0000_t202" style="position:absolute;left:1000;top:1000;width:17993;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D75993" w:rsidRDefault="00E6043F" w:rsidP="00D75993"/>
                    </w:txbxContent>
                  </v:textbox>
                </v:shape>
                <w10:wrap type="tight" anchorx="page" anchory="page"/>
              </v:group>
            </w:pict>
          </mc:Fallback>
        </mc:AlternateContent>
      </w:r>
      <w:r>
        <w:rPr>
          <w:noProof/>
          <w:lang w:val="en-AU" w:eastAsia="en-AU"/>
        </w:rPr>
        <w:drawing>
          <wp:anchor distT="0" distB="0" distL="114300" distR="114300" simplePos="0" relativeHeight="251670528" behindDoc="0" locked="0" layoutInCell="1" allowOverlap="1">
            <wp:simplePos x="0" y="0"/>
            <wp:positionH relativeFrom="page">
              <wp:posOffset>3136900</wp:posOffset>
            </wp:positionH>
            <wp:positionV relativeFrom="page">
              <wp:posOffset>1489075</wp:posOffset>
            </wp:positionV>
            <wp:extent cx="2272665" cy="2425700"/>
            <wp:effectExtent l="25400" t="0" r="0" b="0"/>
            <wp:wrapTight wrapText="bothSides">
              <wp:wrapPolygon edited="0">
                <wp:start x="-241" y="0"/>
                <wp:lineTo x="-241" y="21487"/>
                <wp:lineTo x="21485" y="21487"/>
                <wp:lineTo x="21485" y="0"/>
                <wp:lineTo x="-241" y="0"/>
              </wp:wrapPolygon>
            </wp:wrapTight>
            <wp:docPr id="119"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7"/>
                    <a:srcRect/>
                    <a:stretch>
                      <a:fillRect/>
                    </a:stretch>
                  </pic:blipFill>
                  <pic:spPr bwMode="auto">
                    <a:xfrm>
                      <a:off x="0" y="0"/>
                      <a:ext cx="2272665" cy="2425700"/>
                    </a:xfrm>
                    <a:prstGeom prst="rect">
                      <a:avLst/>
                    </a:prstGeom>
                    <a:noFill/>
                    <a:ln w="9525">
                      <a:noFill/>
                      <a:miter lim="800000"/>
                      <a:headEnd/>
                      <a:tailEnd/>
                    </a:ln>
                  </pic:spPr>
                </pic:pic>
              </a:graphicData>
            </a:graphic>
          </wp:anchor>
        </w:drawing>
      </w:r>
      <w:r>
        <w:rPr>
          <w:noProof/>
          <w:lang w:val="en-AU" w:eastAsia="en-AU"/>
        </w:rPr>
        <mc:AlternateContent>
          <mc:Choice Requires="wps">
            <w:drawing>
              <wp:anchor distT="0" distB="0" distL="114300" distR="114300" simplePos="0" relativeHeight="251681792" behindDoc="0" locked="0" layoutInCell="1" allowOverlap="1">
                <wp:simplePos x="0" y="0"/>
                <wp:positionH relativeFrom="page">
                  <wp:posOffset>2378075</wp:posOffset>
                </wp:positionH>
                <wp:positionV relativeFrom="page">
                  <wp:posOffset>7315200</wp:posOffset>
                </wp:positionV>
                <wp:extent cx="1828800" cy="1828800"/>
                <wp:effectExtent l="0" t="0" r="3175" b="0"/>
                <wp:wrapTight wrapText="bothSides">
                  <wp:wrapPolygon edited="0">
                    <wp:start x="0" y="0"/>
                    <wp:lineTo x="21600" y="0"/>
                    <wp:lineTo x="21600" y="21600"/>
                    <wp:lineTo x="0" y="21600"/>
                    <wp:lineTo x="0" y="0"/>
                  </wp:wrapPolygon>
                </wp:wrapTight>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993" w:rsidRPr="00FD0BE7" w:rsidRDefault="00E6043F" w:rsidP="00D75993">
                            <w:pPr>
                              <w:pStyle w:val="ListParagraph"/>
                              <w:ind w:left="0"/>
                              <w:rPr>
                                <w:lang w:val="en-AU"/>
                              </w:rPr>
                            </w:pPr>
                            <w:r>
                              <w:rPr>
                                <w:lang w:val="en-AU"/>
                              </w:rPr>
                              <w:t>Australians and Americans fought with the South Vietnamese when they couldn’t fight for themselves.</w:t>
                            </w:r>
                          </w:p>
                          <w:p w:rsidR="00D75993" w:rsidRDefault="00A83939" w:rsidP="00D7599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4" type="#_x0000_t202" style="position:absolute;margin-left:187.25pt;margin-top:8in;width:2in;height:2in;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" filled="f" stroked="f">
                <v:textbox inset=",7.2pt,,7.2pt">
                  <w:txbxContent>
                    <w:p w:rsidR="00D75993" w:rsidRPr="00FD0BE7" w:rsidRDefault="00E6043F" w:rsidP="00D75993">
                      <w:pPr>
                        <w:pStyle w:val="ListParagraph"/>
                        <w:ind w:left="0"/>
                        <w:rPr>
                          <w:lang w:val="en-AU"/>
                        </w:rPr>
                      </w:pPr>
                      <w:r>
                        <w:rPr>
                          <w:lang w:val="en-AU"/>
                        </w:rPr>
                        <w:t>Australians and Americans fought with the South Vietnamese when they couldn’t fight for themselves.</w:t>
                      </w:r>
                    </w:p>
                    <w:p w:rsidR="00D75993" w:rsidRDefault="00E6043F" w:rsidP="00D75993"/>
                  </w:txbxContent>
                </v:textbox>
                <w10:wrap type="tight" anchorx="page" anchory="page"/>
              </v:shape>
            </w:pict>
          </mc:Fallback>
        </mc:AlternateContent>
      </w:r>
    </w:p>
    <w:p w:rsidR="00D75993" w:rsidRPr="00837D6D" w:rsidRDefault="00E6043F" w:rsidP="00D75993">
      <w:pPr>
        <w:pStyle w:val="ListParagraph"/>
        <w:ind w:left="0"/>
        <w:outlineLvl w:val="0"/>
        <w:rPr>
          <w:b/>
          <w:lang w:val="en-AU"/>
        </w:rPr>
      </w:pPr>
      <w:r>
        <w:rPr>
          <w:lang w:val="en-AU"/>
        </w:rPr>
        <w:lastRenderedPageBreak/>
        <w:br w:type="page"/>
      </w:r>
      <w:r>
        <w:rPr>
          <w:noProof/>
          <w:lang w:val="en-AU" w:eastAsia="en-AU"/>
        </w:rPr>
        <w:lastRenderedPageBreak/>
        <w:drawing>
          <wp:anchor distT="0" distB="0" distL="114300" distR="114300" simplePos="0" relativeHeight="251686912" behindDoc="0" locked="0" layoutInCell="1" allowOverlap="1">
            <wp:simplePos x="0" y="0"/>
            <wp:positionH relativeFrom="page">
              <wp:posOffset>3213100</wp:posOffset>
            </wp:positionH>
            <wp:positionV relativeFrom="page">
              <wp:posOffset>6527800</wp:posOffset>
            </wp:positionV>
            <wp:extent cx="3942080" cy="2387600"/>
            <wp:effectExtent l="25400" t="0" r="0" b="0"/>
            <wp:wrapTight wrapText="bothSides">
              <wp:wrapPolygon edited="0">
                <wp:start x="-139" y="0"/>
                <wp:lineTo x="-139" y="21370"/>
                <wp:lineTo x="21572" y="21370"/>
                <wp:lineTo x="21572" y="0"/>
                <wp:lineTo x="-139" y="0"/>
              </wp:wrapPolygon>
            </wp:wrapTight>
            <wp:docPr id="126" nam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pic:cNvPicPr>
                      <a:picLocks noChangeAspect="1" noChangeArrowheads="1"/>
                    </pic:cNvPicPr>
                  </pic:nvPicPr>
                  <pic:blipFill>
                    <a:blip r:embed="rId28"/>
                    <a:srcRect/>
                    <a:stretch>
                      <a:fillRect/>
                    </a:stretch>
                  </pic:blipFill>
                  <pic:spPr bwMode="auto">
                    <a:xfrm>
                      <a:off x="0" y="0"/>
                      <a:ext cx="3942080" cy="2387600"/>
                    </a:xfrm>
                    <a:prstGeom prst="rect">
                      <a:avLst/>
                    </a:prstGeom>
                    <a:noFill/>
                    <a:ln w="9525">
                      <a:noFill/>
                      <a:miter lim="800000"/>
                      <a:headEnd/>
                      <a:tailEnd/>
                    </a:ln>
                  </pic:spPr>
                </pic:pic>
              </a:graphicData>
            </a:graphic>
          </wp:anchor>
        </w:drawing>
      </w:r>
      <w:r>
        <w:rPr>
          <w:noProof/>
          <w:lang w:val="en-AU" w:eastAsia="en-AU"/>
        </w:rPr>
        <mc:AlternateContent>
          <mc:Choice Requires="wps">
            <w:drawing>
              <wp:anchor distT="0" distB="0" distL="114300" distR="114300" simplePos="0" relativeHeight="251684864" behindDoc="0" locked="0" layoutInCell="1" allowOverlap="1">
                <wp:simplePos x="0" y="0"/>
                <wp:positionH relativeFrom="page">
                  <wp:posOffset>777875</wp:posOffset>
                </wp:positionH>
                <wp:positionV relativeFrom="page">
                  <wp:posOffset>6629400</wp:posOffset>
                </wp:positionV>
                <wp:extent cx="1828800" cy="1828800"/>
                <wp:effectExtent l="0" t="0" r="3175" b="0"/>
                <wp:wrapTight wrapText="bothSides">
                  <wp:wrapPolygon edited="0">
                    <wp:start x="0" y="0"/>
                    <wp:lineTo x="21600" y="0"/>
                    <wp:lineTo x="21600" y="21600"/>
                    <wp:lineTo x="0" y="21600"/>
                    <wp:lineTo x="0" y="0"/>
                  </wp:wrapPolygon>
                </wp:wrapTight>
                <wp:docPr id="3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993" w:rsidRDefault="00E6043F" w:rsidP="00D75993">
                            <w:pPr>
                              <w:pStyle w:val="ListParagraph"/>
                              <w:ind w:left="0"/>
                              <w:rPr>
                                <w:lang w:val="en-AU"/>
                              </w:rPr>
                            </w:pPr>
                            <w:r>
                              <w:rPr>
                                <w:lang w:val="en-AU"/>
                              </w:rPr>
                              <w:t>(</w:t>
                            </w:r>
                            <w:proofErr w:type="gramStart"/>
                            <w:r>
                              <w:rPr>
                                <w:lang w:val="en-AU"/>
                              </w:rPr>
                              <w:t>among</w:t>
                            </w:r>
                            <w:proofErr w:type="gramEnd"/>
                            <w:r>
                              <w:rPr>
                                <w:lang w:val="en-AU"/>
                              </w:rPr>
                              <w:t xml:space="preserve"> them were 2  million civilians)</w:t>
                            </w:r>
                          </w:p>
                          <w:p w:rsidR="00D75993" w:rsidRDefault="00A83939" w:rsidP="00D7599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5" type="#_x0000_t202" style="position:absolute;margin-left:61.25pt;margin-top:522pt;width:2in;height:2in;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" filled="f" stroked="f">
                <v:textbox inset=",7.2pt,,7.2pt">
                  <w:txbxContent>
                    <w:p w:rsidR="00D75993" w:rsidRDefault="00E6043F" w:rsidP="00D75993">
                      <w:pPr>
                        <w:pStyle w:val="ListParagraph"/>
                        <w:ind w:left="0"/>
                        <w:rPr>
                          <w:lang w:val="en-AU"/>
                        </w:rPr>
                      </w:pPr>
                      <w:r>
                        <w:rPr>
                          <w:lang w:val="en-AU"/>
                        </w:rPr>
                        <w:t>(among them were 2  million civilians)</w:t>
                      </w:r>
                    </w:p>
                    <w:p w:rsidR="00D75993" w:rsidRDefault="00E6043F" w:rsidP="00D75993"/>
                  </w:txbxContent>
                </v:textbox>
                <w10:wrap type="tight" anchorx="page" anchory="page"/>
              </v:shape>
            </w:pict>
          </mc:Fallback>
        </mc:AlternateContent>
      </w:r>
      <w:r>
        <w:rPr>
          <w:noProof/>
          <w:lang w:val="en-AU" w:eastAsia="en-AU"/>
        </w:rPr>
        <w:drawing>
          <wp:anchor distT="0" distB="0" distL="114300" distR="114300" simplePos="0" relativeHeight="251691008" behindDoc="0" locked="0" layoutInCell="1" allowOverlap="1">
            <wp:simplePos x="0" y="0"/>
            <wp:positionH relativeFrom="page">
              <wp:posOffset>1195070</wp:posOffset>
            </wp:positionH>
            <wp:positionV relativeFrom="page">
              <wp:posOffset>1740535</wp:posOffset>
            </wp:positionV>
            <wp:extent cx="2258695" cy="1700530"/>
            <wp:effectExtent l="25400" t="0" r="1905" b="0"/>
            <wp:wrapTight wrapText="bothSides">
              <wp:wrapPolygon edited="0">
                <wp:start x="-243" y="0"/>
                <wp:lineTo x="-243" y="21294"/>
                <wp:lineTo x="21618" y="21294"/>
                <wp:lineTo x="21618" y="0"/>
                <wp:lineTo x="-243" y="0"/>
              </wp:wrapPolygon>
            </wp:wrapTight>
            <wp:docPr id="130"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9"/>
                    <a:srcRect/>
                    <a:stretch>
                      <a:fillRect/>
                    </a:stretch>
                  </pic:blipFill>
                  <pic:spPr bwMode="auto">
                    <a:xfrm>
                      <a:off x="0" y="0"/>
                      <a:ext cx="2258695" cy="170053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89984" behindDoc="0" locked="0" layoutInCell="1" allowOverlap="1">
            <wp:simplePos x="0" y="0"/>
            <wp:positionH relativeFrom="page">
              <wp:posOffset>2908300</wp:posOffset>
            </wp:positionH>
            <wp:positionV relativeFrom="page">
              <wp:posOffset>3111500</wp:posOffset>
            </wp:positionV>
            <wp:extent cx="2411730" cy="1855470"/>
            <wp:effectExtent l="25400" t="0" r="1270" b="0"/>
            <wp:wrapTight wrapText="bothSides">
              <wp:wrapPolygon edited="0">
                <wp:start x="-227" y="0"/>
                <wp:lineTo x="-227" y="21290"/>
                <wp:lineTo x="21611" y="21290"/>
                <wp:lineTo x="21611" y="0"/>
                <wp:lineTo x="-227" y="0"/>
              </wp:wrapPolygon>
            </wp:wrapTight>
            <wp:docPr id="129"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30"/>
                    <a:srcRect/>
                    <a:stretch>
                      <a:fillRect/>
                    </a:stretch>
                  </pic:blipFill>
                  <pic:spPr bwMode="auto">
                    <a:xfrm>
                      <a:off x="0" y="0"/>
                      <a:ext cx="2411730" cy="185547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88960" behindDoc="0" locked="0" layoutInCell="1" allowOverlap="1">
            <wp:simplePos x="0" y="0"/>
            <wp:positionH relativeFrom="page">
              <wp:posOffset>3670300</wp:posOffset>
            </wp:positionH>
            <wp:positionV relativeFrom="page">
              <wp:posOffset>4610100</wp:posOffset>
            </wp:positionV>
            <wp:extent cx="2439035" cy="1753235"/>
            <wp:effectExtent l="25400" t="0" r="0" b="0"/>
            <wp:wrapTight wrapText="bothSides">
              <wp:wrapPolygon edited="0">
                <wp:start x="-225" y="0"/>
                <wp:lineTo x="-225" y="21279"/>
                <wp:lineTo x="21594" y="21279"/>
                <wp:lineTo x="21594" y="0"/>
                <wp:lineTo x="-225" y="0"/>
              </wp:wrapPolygon>
            </wp:wrapTight>
            <wp:docPr id="128" nam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pic:cNvPicPr>
                      <a:picLocks noChangeAspect="1" noChangeArrowheads="1"/>
                    </pic:cNvPicPr>
                  </pic:nvPicPr>
                  <pic:blipFill>
                    <a:blip r:embed="rId31"/>
                    <a:srcRect/>
                    <a:stretch>
                      <a:fillRect/>
                    </a:stretch>
                  </pic:blipFill>
                  <pic:spPr bwMode="auto">
                    <a:xfrm>
                      <a:off x="0" y="0"/>
                      <a:ext cx="2439035" cy="1753235"/>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87936" behindDoc="0" locked="0" layoutInCell="1" allowOverlap="1">
            <wp:simplePos x="0" y="0"/>
            <wp:positionH relativeFrom="page">
              <wp:posOffset>783590</wp:posOffset>
            </wp:positionH>
            <wp:positionV relativeFrom="page">
              <wp:posOffset>5613400</wp:posOffset>
            </wp:positionV>
            <wp:extent cx="2679700" cy="1816100"/>
            <wp:effectExtent l="25400" t="0" r="0" b="0"/>
            <wp:wrapTight wrapText="bothSides">
              <wp:wrapPolygon edited="0">
                <wp:start x="-205" y="0"/>
                <wp:lineTo x="-205" y="21449"/>
                <wp:lineTo x="21498" y="21449"/>
                <wp:lineTo x="21498" y="0"/>
                <wp:lineTo x="-205" y="0"/>
              </wp:wrapPolygon>
            </wp:wrapTight>
            <wp:docPr id="127"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pic:cNvPicPr>
                      <a:picLocks noChangeAspect="1" noChangeArrowheads="1"/>
                    </pic:cNvPicPr>
                  </pic:nvPicPr>
                  <pic:blipFill>
                    <a:blip r:embed="rId32"/>
                    <a:srcRect/>
                    <a:stretch>
                      <a:fillRect/>
                    </a:stretch>
                  </pic:blipFill>
                  <pic:spPr bwMode="auto">
                    <a:xfrm>
                      <a:off x="0" y="0"/>
                      <a:ext cx="2679700" cy="1816100"/>
                    </a:xfrm>
                    <a:prstGeom prst="rect">
                      <a:avLst/>
                    </a:prstGeom>
                    <a:noFill/>
                    <a:ln w="9525">
                      <a:noFill/>
                      <a:miter lim="800000"/>
                      <a:headEnd/>
                      <a:tailEnd/>
                    </a:ln>
                  </pic:spPr>
                </pic:pic>
              </a:graphicData>
            </a:graphic>
          </wp:anchor>
        </w:drawing>
      </w:r>
      <w:r>
        <w:rPr>
          <w:noProof/>
          <w:lang w:val="en-AU" w:eastAsia="en-AU"/>
        </w:rPr>
        <mc:AlternateContent>
          <mc:Choice Requires="wpg">
            <w:drawing>
              <wp:anchor distT="0" distB="0" distL="114300" distR="114300" simplePos="0" relativeHeight="251685888" behindDoc="0" locked="0" layoutInCell="1" allowOverlap="1">
                <wp:simplePos x="0" y="0"/>
                <wp:positionH relativeFrom="page">
                  <wp:posOffset>1184275</wp:posOffset>
                </wp:positionH>
                <wp:positionV relativeFrom="page">
                  <wp:posOffset>3451225</wp:posOffset>
                </wp:positionV>
                <wp:extent cx="1828800" cy="1828800"/>
                <wp:effectExtent l="3175" t="3175" r="0" b="0"/>
                <wp:wrapTight wrapText="bothSides">
                  <wp:wrapPolygon edited="0">
                    <wp:start x="0" y="0"/>
                    <wp:lineTo x="21600" y="0"/>
                    <wp:lineTo x="21600" y="21600"/>
                    <wp:lineTo x="0" y="21600"/>
                    <wp:lineTo x="0" y="0"/>
                  </wp:wrapPolygon>
                </wp:wrapTight>
                <wp:docPr id="3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0" y="0"/>
                          <a:chExt cx="20000" cy="20000"/>
                        </a:xfrm>
                      </wpg:grpSpPr>
                      <wps:wsp>
                        <wps:cNvPr id="32" name="Text Box 313"/>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35" name="Text Box 314"/>
                        <wps:cNvSpPr txBox="1">
                          <a:spLocks noChangeArrowheads="1"/>
                        </wps:cNvSpPr>
                        <wps:spPr bwMode="auto">
                          <a:xfrm>
                            <a:off x="1000" y="1000"/>
                            <a:ext cx="16333"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rsidR="00D75993" w:rsidRDefault="00E6043F" w:rsidP="00D75993">
                              <w:pPr>
                                <w:pStyle w:val="ListParagraph"/>
                                <w:ind w:left="0"/>
                                <w:rPr>
                                  <w:lang w:val="en-AU"/>
                                </w:rPr>
                              </w:pPr>
                              <w:r>
                                <w:rPr>
                                  <w:lang w:val="en-AU"/>
                                </w:rPr>
                                <w:t>2 million were injured, 300 000 were missing…</w:t>
                              </w:r>
                            </w:p>
                            <w:p w:rsidR="00D75993" w:rsidRDefault="00A83939" w:rsidP="00D75993"/>
                          </w:txbxContent>
                        </wps:txbx>
                        <wps:bodyPr rot="0" vert="horz" wrap="square" lIns="0" tIns="0" rIns="0" bIns="0" anchor="t" anchorCtr="0" upright="1">
                          <a:noAutofit/>
                        </wps:bodyPr>
                      </wps:wsp>
                      <wps:wsp>
                        <wps:cNvPr id="36" name="Text Box 315"/>
                        <wps:cNvSpPr txBox="1">
                          <a:spLocks noChangeArrowheads="1"/>
                        </wps:cNvSpPr>
                        <wps:spPr bwMode="auto">
                          <a:xfrm>
                            <a:off x="1000" y="2951"/>
                            <a:ext cx="16333"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s:wsp>
                        <wps:cNvPr id="37" name="Text Box 316"/>
                        <wps:cNvSpPr txBox="1">
                          <a:spLocks noChangeArrowheads="1"/>
                        </wps:cNvSpPr>
                        <wps:spPr bwMode="auto">
                          <a:xfrm>
                            <a:off x="1000" y="4910"/>
                            <a:ext cx="16333"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2"/>
                        <wps:bodyPr rot="0" vert="horz" wrap="square" lIns="0" tIns="0" rIns="0" bIns="0" anchor="t" anchorCtr="0" upright="1">
                          <a:noAutofit/>
                        </wps:bodyPr>
                      </wps:wsp>
                      <wps:wsp>
                        <wps:cNvPr id="38" name="Text Box 317"/>
                        <wps:cNvSpPr txBox="1">
                          <a:spLocks noChangeArrowheads="1"/>
                        </wps:cNvSpPr>
                        <wps:spPr bwMode="auto">
                          <a:xfrm>
                            <a:off x="1000" y="8250"/>
                            <a:ext cx="16333"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46" style="position:absolute;margin-left:93.25pt;margin-top:271.75pt;width:2in;height:2in;z-index:251685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">
                <v:shape id="Text Box 313" o:spid="_x0000_s104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3m8MA&#10;AADbAAAADwAAAGRycy9kb3ducmV2LnhtbESPQWvCQBSE74X+h+UJ3upGpSppNlIsBa9qoddn9pkN&#10;3X0bsmsS/fVuodDjMDPfMMV2dFb01IXGs4L5LANBXHndcK3g6/T5sgERIrJG65kU3CjAtnx+KjDX&#10;fuAD9cdYiwThkKMCE2ObSxkqQw7DzLfEybv4zmFMsqul7nBIcGflIstW0mHDacFgSztD1c/x6hRU&#10;9+vHZtec++G+/l6fR2NfL2yVmk7G9zcQkcb4H/5r77WC5Q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F3m8MAAADbAAAADwAAAAAAAAAAAAAAAACYAgAAZHJzL2Rv&#10;d25yZXYueG1sUEsFBgAAAAAEAAQA9QAAAIgDAAAAAA==&#10;" filled="f" stroked="f">
                  <v:textbox inset=",7.2pt,,7.2pt"/>
                </v:shape>
                <v:shape id="Text Box 314" o:spid="_x0000_s1048" type="#_x0000_t202" style="position:absolute;left:1000;top:1000;width:16333;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315" inset="0,0,0,0">
                    <w:txbxContent>
                      <w:p w:rsidR="00D75993" w:rsidRDefault="00E6043F" w:rsidP="00D75993">
                        <w:pPr>
                          <w:pStyle w:val="ListParagraph"/>
                          <w:ind w:left="0"/>
                          <w:rPr>
                            <w:lang w:val="en-AU"/>
                          </w:rPr>
                        </w:pPr>
                        <w:r>
                          <w:rPr>
                            <w:lang w:val="en-AU"/>
                          </w:rPr>
                          <w:t>2 million were injured, 300 000 were missing…</w:t>
                        </w:r>
                      </w:p>
                      <w:p w:rsidR="00D75993" w:rsidRDefault="00A83939" w:rsidP="00D75993"/>
                    </w:txbxContent>
                  </v:textbox>
                </v:shape>
                <v:shape id="Text Box 315" o:spid="_x0000_s1049" type="#_x0000_t202" style="position:absolute;left:1000;top:2951;width:16333;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Text Box 316" inset="0,0,0,0">
                    <w:txbxContent/>
                  </v:textbox>
                </v:shape>
                <v:shape id="Text Box 316" o:spid="_x0000_s1050" type="#_x0000_t202" style="position:absolute;left:1000;top:4910;width:16333;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317" inset="0,0,0,0">
                    <w:txbxContent/>
                  </v:textbox>
                </v:shape>
                <v:shape id="Text Box 317" o:spid="_x0000_s1051" type="#_x0000_t202" style="position:absolute;left:1000;top:8250;width:16333;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v:textbox>
                </v:shape>
                <w10:wrap type="tight" anchorx="page" anchory="page"/>
              </v:group>
            </w:pict>
          </mc:Fallback>
        </mc:AlternateContent>
      </w:r>
      <w:r>
        <w:rPr>
          <w:noProof/>
          <w:lang w:val="en-AU" w:eastAsia="en-AU"/>
        </w:rPr>
        <mc:AlternateContent>
          <mc:Choice Requires="wpg">
            <w:drawing>
              <wp:anchor distT="0" distB="0" distL="114300" distR="114300" simplePos="0" relativeHeight="251683840" behindDoc="0" locked="0" layoutInCell="1" allowOverlap="1">
                <wp:simplePos x="0" y="0"/>
                <wp:positionH relativeFrom="page">
                  <wp:posOffset>3498850</wp:posOffset>
                </wp:positionH>
                <wp:positionV relativeFrom="page">
                  <wp:posOffset>2590800</wp:posOffset>
                </wp:positionV>
                <wp:extent cx="1828800" cy="1828800"/>
                <wp:effectExtent l="3175" t="0" r="0" b="0"/>
                <wp:wrapTight wrapText="bothSides">
                  <wp:wrapPolygon edited="0">
                    <wp:start x="0" y="0"/>
                    <wp:lineTo x="21600" y="0"/>
                    <wp:lineTo x="21600" y="21600"/>
                    <wp:lineTo x="0" y="21600"/>
                    <wp:lineTo x="0" y="0"/>
                  </wp:wrapPolygon>
                </wp:wrapTight>
                <wp:docPr id="27"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0" y="0"/>
                          <a:chExt cx="20000" cy="20000"/>
                        </a:xfrm>
                      </wpg:grpSpPr>
                      <wps:wsp>
                        <wps:cNvPr id="28" name="Text Box 30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29" name="Text Box 310"/>
                        <wps:cNvSpPr txBox="1">
                          <a:spLocks noChangeArrowheads="1"/>
                        </wps:cNvSpPr>
                        <wps:spPr bwMode="auto">
                          <a:xfrm>
                            <a:off x="1000" y="1000"/>
                            <a:ext cx="17993"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D75993" w:rsidRDefault="00E6043F" w:rsidP="00D75993">
                              <w:pPr>
                                <w:pStyle w:val="ListParagraph"/>
                                <w:ind w:left="0"/>
                                <w:rPr>
                                  <w:lang w:val="en-AU"/>
                                </w:rPr>
                              </w:pPr>
                              <w:r>
                                <w:rPr>
                                  <w:lang w:val="en-AU"/>
                                </w:rPr>
                                <w:t xml:space="preserve">…3 million Vietnamese were killed </w:t>
                              </w:r>
                            </w:p>
                            <w:p w:rsidR="00D75993" w:rsidRDefault="00A83939" w:rsidP="00D75993"/>
                          </w:txbxContent>
                        </wps:txbx>
                        <wps:bodyPr rot="0" vert="horz" wrap="square" lIns="0" tIns="0" rIns="0" bIns="0" anchor="t" anchorCtr="0" upright="1">
                          <a:noAutofit/>
                        </wps:bodyPr>
                      </wps:wsp>
                      <wps:wsp>
                        <wps:cNvPr id="30" name="Text Box 311"/>
                        <wps:cNvSpPr txBox="1">
                          <a:spLocks noChangeArrowheads="1"/>
                        </wps:cNvSpPr>
                        <wps:spPr bwMode="auto">
                          <a:xfrm>
                            <a:off x="1000" y="2951"/>
                            <a:ext cx="17993" cy="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52" style="position:absolute;margin-left:275.5pt;margin-top:204pt;width:2in;height:2in;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">
                <v:shape id="Text Box 309" o:spid="_x0000_s1053"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rL8A&#10;AADbAAAADwAAAGRycy9kb3ducmV2LnhtbERPy4rCMBTdC/5DuAPuNB1hxlKNIsrAbH2A22tzbYrJ&#10;TWli2/HrzUKY5eG8V5vBWdFRG2rPCj5nGQji0uuaKwXn0880BxEiskbrmRT8UYDNejxaYaF9zwfq&#10;jrESKYRDgQpMjE0hZSgNOQwz3xAn7uZbhzHBtpK6xT6FOyvnWfYtHdacGgw2tDNU3o8Pp6B8Pvb5&#10;rr52/XNxWVwHY79ubJWafAzbJYhIQ/wXv92/WsE8jU1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8NasvwAAANsAAAAPAAAAAAAAAAAAAAAAAJgCAABkcnMvZG93bnJl&#10;di54bWxQSwUGAAAAAAQABAD1AAAAhAMAAAAA&#10;" filled="f" stroked="f">
                  <v:textbox inset=",7.2pt,,7.2pt"/>
                </v:shape>
                <v:shape id="Text Box 310" o:spid="_x0000_s1054" type="#_x0000_t202" style="position:absolute;left:1000;top:1000;width:17993;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11" inset="0,0,0,0">
                    <w:txbxContent>
                      <w:p w:rsidR="00D75993" w:rsidRDefault="00E6043F" w:rsidP="00D75993">
                        <w:pPr>
                          <w:pStyle w:val="ListParagraph"/>
                          <w:ind w:left="0"/>
                          <w:rPr>
                            <w:lang w:val="en-AU"/>
                          </w:rPr>
                        </w:pPr>
                        <w:r>
                          <w:rPr>
                            <w:lang w:val="en-AU"/>
                          </w:rPr>
                          <w:t xml:space="preserve">…3 million Vietnamese were killed </w:t>
                        </w:r>
                      </w:p>
                      <w:p w:rsidR="00D75993" w:rsidRDefault="00A83939" w:rsidP="00D75993"/>
                    </w:txbxContent>
                  </v:textbox>
                </v:shape>
                <v:shape id="Text Box 311" o:spid="_x0000_s1055" type="#_x0000_t202" style="position:absolute;left:1000;top:2951;width:17993;height:3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v:textbox>
                </v:shape>
                <w10:wrap type="tight" anchorx="page" anchory="page"/>
              </v:group>
            </w:pict>
          </mc:Fallback>
        </mc:AlternateContent>
      </w:r>
      <w:r>
        <w:rPr>
          <w:noProof/>
          <w:lang w:val="en-AU" w:eastAsia="en-AU"/>
        </w:rPr>
        <mc:AlternateContent>
          <mc:Choice Requires="wpg">
            <w:drawing>
              <wp:anchor distT="0" distB="0" distL="114300" distR="114300" simplePos="0" relativeHeight="251682816" behindDoc="0" locked="0" layoutInCell="1" allowOverlap="1">
                <wp:simplePos x="0" y="0"/>
                <wp:positionH relativeFrom="page">
                  <wp:posOffset>1184275</wp:posOffset>
                </wp:positionH>
                <wp:positionV relativeFrom="page">
                  <wp:posOffset>1282700</wp:posOffset>
                </wp:positionV>
                <wp:extent cx="1828800" cy="1828800"/>
                <wp:effectExtent l="3175" t="0" r="0" b="3175"/>
                <wp:wrapTight wrapText="bothSides">
                  <wp:wrapPolygon edited="0">
                    <wp:start x="0" y="0"/>
                    <wp:lineTo x="21600" y="0"/>
                    <wp:lineTo x="21600" y="21600"/>
                    <wp:lineTo x="0" y="21600"/>
                    <wp:lineTo x="0" y="0"/>
                  </wp:wrapPolygon>
                </wp:wrapTight>
                <wp:docPr id="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0" y="0"/>
                          <a:chExt cx="20000" cy="20000"/>
                        </a:xfrm>
                      </wpg:grpSpPr>
                      <wps:wsp>
                        <wps:cNvPr id="13" name="Text Box 305"/>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14" name="Text Box 306"/>
                        <wps:cNvSpPr txBox="1">
                          <a:spLocks noChangeArrowheads="1"/>
                        </wps:cNvSpPr>
                        <wps:spPr bwMode="auto">
                          <a:xfrm>
                            <a:off x="1000" y="1000"/>
                            <a:ext cx="17993"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rsidR="00D75993" w:rsidRDefault="00E6043F" w:rsidP="00D75993">
                              <w:pPr>
                                <w:pStyle w:val="ListParagraph"/>
                                <w:ind w:left="0"/>
                                <w:rPr>
                                  <w:lang w:val="en-AU"/>
                                </w:rPr>
                              </w:pPr>
                              <w:proofErr w:type="gramStart"/>
                              <w:r>
                                <w:rPr>
                                  <w:lang w:val="en-AU"/>
                                </w:rPr>
                                <w:t>During the Vietnam War…</w:t>
                              </w:r>
                              <w:proofErr w:type="gramEnd"/>
                            </w:p>
                            <w:p w:rsidR="00D75993" w:rsidRDefault="00A83939" w:rsidP="00D75993"/>
                          </w:txbxContent>
                        </wps:txbx>
                        <wps:bodyPr rot="0" vert="horz" wrap="square" lIns="0" tIns="0" rIns="0" bIns="0" anchor="t" anchorCtr="0" upright="1">
                          <a:noAutofit/>
                        </wps:bodyPr>
                      </wps:wsp>
                      <wps:wsp>
                        <wps:cNvPr id="26" name="Text Box 307"/>
                        <wps:cNvSpPr txBox="1">
                          <a:spLocks noChangeArrowheads="1"/>
                        </wps:cNvSpPr>
                        <wps:spPr bwMode="auto">
                          <a:xfrm>
                            <a:off x="1000" y="2951"/>
                            <a:ext cx="17993" cy="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56" style="position:absolute;margin-left:93.25pt;margin-top:101pt;width:2in;height:2in;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">
                <v:shape id="Text Box 305" o:spid="_x0000_s105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OYL8A&#10;AADbAAAADwAAAGRycy9kb3ducmV2LnhtbERPTYvCMBC9C/6HMII3TVV2lWoUUYS9rit4HZuxKSaT&#10;0sS266/fLCzsbR7vcza73lnRUhMqzwpm0wwEceF1xaWCy9dpsgIRIrJG65kUfFOA3XY42GCufcef&#10;1J5jKVIIhxwVmBjrXMpQGHIYpr4mTtzdNw5jgk0pdYNdCndWzrPsXTqsODUYrOlgqHicn05B8Xoe&#10;V4fq1nav5XV56419u7NVajzq92sQkfr4L/5zf+g0fwG/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I5gvwAAANsAAAAPAAAAAAAAAAAAAAAAAJgCAABkcnMvZG93bnJl&#10;di54bWxQSwUGAAAAAAQABAD1AAAAhAMAAAAA&#10;" filled="f" stroked="f">
                  <v:textbox inset=",7.2pt,,7.2pt"/>
                </v:shape>
                <v:shape id="Text Box 306" o:spid="_x0000_s1058" type="#_x0000_t202" style="position:absolute;left:1000;top:1000;width:17993;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307" inset="0,0,0,0">
                    <w:txbxContent>
                      <w:p w:rsidR="00D75993" w:rsidRDefault="00E6043F" w:rsidP="00D75993">
                        <w:pPr>
                          <w:pStyle w:val="ListParagraph"/>
                          <w:ind w:left="0"/>
                          <w:rPr>
                            <w:lang w:val="en-AU"/>
                          </w:rPr>
                        </w:pPr>
                        <w:proofErr w:type="gramStart"/>
                        <w:r>
                          <w:rPr>
                            <w:lang w:val="en-AU"/>
                          </w:rPr>
                          <w:t>During the Vietnam War…</w:t>
                        </w:r>
                        <w:proofErr w:type="gramEnd"/>
                      </w:p>
                      <w:p w:rsidR="00D75993" w:rsidRDefault="00A83939" w:rsidP="00D75993"/>
                    </w:txbxContent>
                  </v:textbox>
                </v:shape>
                <v:shape id="Text Box 307" o:spid="_x0000_s1059" type="#_x0000_t202" style="position:absolute;left:1000;top:2951;width:17993;height:3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v:textbox>
                </v:shape>
                <w10:wrap type="tight" anchorx="page" anchory="page"/>
              </v:group>
            </w:pict>
          </mc:Fallback>
        </mc:AlternateContent>
      </w:r>
      <w:r>
        <w:rPr>
          <w:lang w:val="en-AU"/>
        </w:rPr>
        <w:br w:type="page"/>
      </w:r>
      <w:r w:rsidRPr="00837D6D">
        <w:rPr>
          <w:b/>
          <w:lang w:val="en-AU"/>
        </w:rPr>
        <w:lastRenderedPageBreak/>
        <w:t>Gate XXXVI</w:t>
      </w:r>
    </w:p>
    <w:p w:rsidR="00D75993" w:rsidRDefault="00A83939" w:rsidP="00D75993">
      <w:pPr>
        <w:pStyle w:val="ListParagraph"/>
        <w:ind w:left="0"/>
        <w:rPr>
          <w:lang w:val="en-AU"/>
        </w:rPr>
      </w:pPr>
    </w:p>
    <w:p w:rsidR="00D75993" w:rsidRDefault="00E6043F" w:rsidP="00D75993">
      <w:pPr>
        <w:pStyle w:val="ListParagraph"/>
        <w:ind w:left="0"/>
        <w:jc w:val="both"/>
        <w:rPr>
          <w:lang w:val="en-AU"/>
        </w:rPr>
      </w:pPr>
      <w:r>
        <w:rPr>
          <w:lang w:val="en-AU"/>
        </w:rPr>
        <w:t>The juxtaposition of the histories:</w:t>
      </w:r>
    </w:p>
    <w:p w:rsidR="00D75993" w:rsidRDefault="00A83939" w:rsidP="00D75993">
      <w:pPr>
        <w:pStyle w:val="ListParagraph"/>
        <w:ind w:left="0"/>
        <w:jc w:val="both"/>
        <w:rPr>
          <w:lang w:val="en-AU"/>
        </w:rPr>
      </w:pPr>
    </w:p>
    <w:p w:rsidR="00D75993" w:rsidRDefault="00A83939" w:rsidP="00D75993">
      <w:pPr>
        <w:pStyle w:val="ListParagraph"/>
        <w:ind w:left="0"/>
        <w:jc w:val="right"/>
        <w:rPr>
          <w:lang w:val="en-AU"/>
        </w:rPr>
        <w:sectPr w:rsidR="00D75993">
          <w:type w:val="continuous"/>
          <w:pgSz w:w="11899" w:h="16838"/>
          <w:pgMar w:top="1440" w:right="1797" w:bottom="1440" w:left="1797" w:header="709" w:footer="709" w:gutter="0"/>
          <w:cols w:space="708"/>
        </w:sectPr>
      </w:pPr>
    </w:p>
    <w:p w:rsidR="00D75993" w:rsidRDefault="00E6043F" w:rsidP="00D75993">
      <w:pPr>
        <w:pStyle w:val="ListParagraph"/>
        <w:ind w:left="0"/>
        <w:jc w:val="right"/>
        <w:rPr>
          <w:lang w:val="en-AU"/>
        </w:rPr>
      </w:pPr>
      <w:r w:rsidRPr="00FD3794">
        <w:rPr>
          <w:noProof/>
          <w:lang w:val="en-AU" w:eastAsia="en-AU"/>
        </w:rPr>
        <w:lastRenderedPageBreak/>
        <w:drawing>
          <wp:inline distT="0" distB="0" distL="0" distR="0">
            <wp:extent cx="2679700" cy="203200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681703" cy="2033519"/>
                    </a:xfrm>
                    <a:prstGeom prst="rect">
                      <a:avLst/>
                    </a:prstGeom>
                    <a:noFill/>
                    <a:ln w="9525">
                      <a:noFill/>
                      <a:miter lim="800000"/>
                      <a:headEnd/>
                      <a:tailEnd/>
                    </a:ln>
                  </pic:spPr>
                </pic:pic>
              </a:graphicData>
            </a:graphic>
          </wp:inline>
        </w:drawing>
      </w:r>
    </w:p>
    <w:p w:rsidR="00D75993" w:rsidRDefault="00A83939" w:rsidP="00D75993">
      <w:pPr>
        <w:pStyle w:val="ListParagraph"/>
        <w:ind w:left="0"/>
        <w:jc w:val="both"/>
        <w:rPr>
          <w:lang w:val="en-AU"/>
        </w:rPr>
      </w:pPr>
    </w:p>
    <w:p w:rsidR="00D75993" w:rsidRDefault="00A83939" w:rsidP="00D75993">
      <w:pPr>
        <w:pStyle w:val="ListParagraph"/>
        <w:ind w:left="0"/>
        <w:jc w:val="both"/>
        <w:rPr>
          <w:lang w:val="en-AU"/>
        </w:rPr>
      </w:pPr>
    </w:p>
    <w:p w:rsidR="00D75993" w:rsidRDefault="00A83939" w:rsidP="00D75993">
      <w:pPr>
        <w:pStyle w:val="ListParagraph"/>
        <w:ind w:left="0"/>
        <w:jc w:val="both"/>
        <w:rPr>
          <w:lang w:val="en-AU"/>
        </w:rPr>
      </w:pPr>
    </w:p>
    <w:p w:rsidR="00D75993" w:rsidRDefault="00A83939" w:rsidP="00D75993">
      <w:pPr>
        <w:pStyle w:val="ListParagraph"/>
        <w:ind w:left="0"/>
        <w:jc w:val="both"/>
        <w:rPr>
          <w:lang w:val="en-AU"/>
        </w:rPr>
      </w:pPr>
    </w:p>
    <w:p w:rsidR="00D75993" w:rsidRDefault="00A83939" w:rsidP="00D75993">
      <w:pPr>
        <w:pStyle w:val="ListParagraph"/>
        <w:ind w:left="0"/>
        <w:jc w:val="both"/>
        <w:rPr>
          <w:lang w:val="en-AU"/>
        </w:rPr>
      </w:pP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lastRenderedPageBreak/>
        <w:t xml:space="preserve">So much history (evidence) of persons, place, artefacts, </w:t>
      </w:r>
      <w:proofErr w:type="gramStart"/>
      <w:r>
        <w:rPr>
          <w:lang w:val="en-AU"/>
        </w:rPr>
        <w:t>documentation</w:t>
      </w:r>
      <w:proofErr w:type="gramEnd"/>
      <w:r>
        <w:rPr>
          <w:lang w:val="en-AU"/>
        </w:rPr>
        <w:t xml:space="preserve"> exists that proves </w:t>
      </w:r>
      <w:proofErr w:type="spellStart"/>
      <w:r>
        <w:rPr>
          <w:lang w:val="en-AU"/>
        </w:rPr>
        <w:t>Yossl</w:t>
      </w:r>
      <w:proofErr w:type="spellEnd"/>
      <w:r>
        <w:rPr>
          <w:lang w:val="en-AU"/>
        </w:rPr>
        <w:t xml:space="preserve"> as a “survivor”. The anaphora in this gate- “my father” is an affirmation that can only exist with observing photos, visiting places, </w:t>
      </w:r>
      <w:proofErr w:type="gramStart"/>
      <w:r>
        <w:rPr>
          <w:lang w:val="en-AU"/>
        </w:rPr>
        <w:t>examining</w:t>
      </w:r>
      <w:proofErr w:type="gramEnd"/>
      <w:r>
        <w:rPr>
          <w:lang w:val="en-AU"/>
        </w:rPr>
        <w:t xml:space="preserve"> records. Therefore it is Baker, the son and researcher, who provides the space and time for “different time-frames (to) collide in front of an invisible row of barracks.” </w:t>
      </w:r>
      <w:r>
        <w:rPr>
          <w:b/>
          <w:lang w:val="en-AU"/>
        </w:rPr>
        <w:t>In about half a page, w</w:t>
      </w:r>
      <w:r w:rsidRPr="0095430C">
        <w:rPr>
          <w:b/>
          <w:lang w:val="en-AU"/>
        </w:rPr>
        <w:t>hat does this bring to the text for the reader</w:t>
      </w:r>
      <w:r>
        <w:rPr>
          <w:b/>
          <w:lang w:val="en-AU"/>
        </w:rPr>
        <w:t xml:space="preserve"> in terms of our study</w:t>
      </w:r>
      <w:r w:rsidRPr="0095430C">
        <w:rPr>
          <w:b/>
          <w:lang w:val="en-AU"/>
        </w:rPr>
        <w:t>?</w:t>
      </w:r>
    </w:p>
    <w:p w:rsidR="00D75993" w:rsidRDefault="00A83939" w:rsidP="00D75993">
      <w:pPr>
        <w:pStyle w:val="ListParagraph"/>
        <w:ind w:left="0"/>
        <w:jc w:val="both"/>
        <w:rPr>
          <w:lang w:val="en-AU"/>
        </w:rPr>
        <w:sectPr w:rsidR="00D75993">
          <w:type w:val="continuous"/>
          <w:pgSz w:w="11899" w:h="16838"/>
          <w:pgMar w:top="1440" w:right="1797" w:bottom="1440" w:left="1797" w:header="709" w:footer="709" w:gutter="0"/>
          <w:cols w:num="2" w:space="708"/>
        </w:sectPr>
      </w:pPr>
    </w:p>
    <w:p w:rsidR="00D75993" w:rsidRDefault="00E6043F" w:rsidP="00D75993">
      <w:pPr>
        <w:pStyle w:val="ListParagraph"/>
        <w:ind w:left="0"/>
        <w:jc w:val="both"/>
        <w:rPr>
          <w:lang w:val="en-AU"/>
        </w:rPr>
      </w:pPr>
      <w:r w:rsidRPr="00F86E6C">
        <w:rPr>
          <w:noProof/>
          <w:lang w:val="en-AU" w:eastAsia="en-AU"/>
        </w:rPr>
        <w:lastRenderedPageBreak/>
        <w:drawing>
          <wp:inline distT="0" distB="0" distL="0" distR="0">
            <wp:extent cx="2258695" cy="2838692"/>
            <wp:effectExtent l="25400" t="0" r="190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258695" cy="2838692"/>
                    </a:xfrm>
                    <a:prstGeom prst="rect">
                      <a:avLst/>
                    </a:prstGeom>
                    <a:noFill/>
                    <a:ln w="9525">
                      <a:noFill/>
                      <a:miter lim="800000"/>
                      <a:headEnd/>
                      <a:tailEnd/>
                    </a:ln>
                  </pic:spPr>
                </pic:pic>
              </a:graphicData>
            </a:graphic>
          </wp:inline>
        </w:drawing>
      </w:r>
    </w:p>
    <w:p w:rsidR="00D75993" w:rsidRDefault="00A83939" w:rsidP="00D75993">
      <w:pPr>
        <w:pStyle w:val="ListParagraph"/>
        <w:ind w:left="0"/>
        <w:jc w:val="both"/>
        <w:rPr>
          <w:lang w:val="en-AU"/>
        </w:rPr>
      </w:pPr>
    </w:p>
    <w:p w:rsidR="00D75993" w:rsidRPr="00FD3794" w:rsidRDefault="00E6043F" w:rsidP="00D75993">
      <w:pPr>
        <w:pStyle w:val="ListParagraph"/>
        <w:ind w:left="0"/>
        <w:jc w:val="both"/>
        <w:rPr>
          <w:lang w:val="en-AU"/>
        </w:rPr>
      </w:pPr>
      <w:proofErr w:type="spellStart"/>
      <w:r>
        <w:rPr>
          <w:lang w:val="en-AU"/>
        </w:rPr>
        <w:lastRenderedPageBreak/>
        <w:t>Genia</w:t>
      </w:r>
      <w:proofErr w:type="spellEnd"/>
      <w:r>
        <w:rPr>
          <w:lang w:val="en-AU"/>
        </w:rPr>
        <w:t xml:space="preserve"> is a “lone survivor”. The mood which Baker creates using the </w:t>
      </w:r>
      <w:proofErr w:type="spellStart"/>
      <w:r>
        <w:rPr>
          <w:lang w:val="en-AU"/>
        </w:rPr>
        <w:t>ambigious</w:t>
      </w:r>
      <w:proofErr w:type="spellEnd"/>
      <w:r>
        <w:rPr>
          <w:lang w:val="en-AU"/>
        </w:rPr>
        <w:t xml:space="preserve"> diction concerning his mother, “time lost”, “time that never was”, black hole”, “absent years”, illuminates the void in which </w:t>
      </w:r>
      <w:proofErr w:type="spellStart"/>
      <w:r>
        <w:rPr>
          <w:lang w:val="en-AU"/>
        </w:rPr>
        <w:t>Genia’s</w:t>
      </w:r>
      <w:proofErr w:type="spellEnd"/>
      <w:r>
        <w:rPr>
          <w:lang w:val="en-AU"/>
        </w:rPr>
        <w:t xml:space="preserve"> past exists. It demonstrates Baker’s helplessness and inner conflict of not being able to show his mother’s history with the same concreteness as his father’s. </w:t>
      </w:r>
      <w:proofErr w:type="gramStart"/>
      <w:r w:rsidRPr="00E415FA">
        <w:rPr>
          <w:b/>
          <w:lang w:val="en-AU"/>
        </w:rPr>
        <w:t>Comment</w:t>
      </w:r>
      <w:r>
        <w:rPr>
          <w:b/>
          <w:lang w:val="en-AU"/>
        </w:rPr>
        <w:t>, in about half a page,</w:t>
      </w:r>
      <w:r w:rsidRPr="00E415FA">
        <w:rPr>
          <w:b/>
          <w:lang w:val="en-AU"/>
        </w:rPr>
        <w:t xml:space="preserve"> on Baker’s inclusion of “My mother sat by my father’s side and wept as she sang the same melody.</w:t>
      </w:r>
      <w:proofErr w:type="gramEnd"/>
      <w:r w:rsidRPr="00E415FA">
        <w:rPr>
          <w:b/>
          <w:lang w:val="en-AU"/>
        </w:rPr>
        <w:t xml:space="preserve"> She is more consumed by the past; there are no girls to grow old with.”</w:t>
      </w:r>
    </w:p>
    <w:p w:rsidR="00D75993" w:rsidRDefault="00A83939" w:rsidP="00D75993">
      <w:pPr>
        <w:pStyle w:val="ListParagraph"/>
        <w:ind w:left="0"/>
        <w:jc w:val="both"/>
        <w:rPr>
          <w:lang w:val="en-AU"/>
        </w:rPr>
        <w:sectPr w:rsidR="00D75993">
          <w:type w:val="continuous"/>
          <w:pgSz w:w="11899" w:h="16838"/>
          <w:pgMar w:top="1440" w:right="1797" w:bottom="1440" w:left="1797" w:header="709" w:footer="709" w:gutter="0"/>
          <w:cols w:num="2" w:space="708"/>
        </w:sectPr>
      </w:pPr>
    </w:p>
    <w:p w:rsidR="00D75993" w:rsidRDefault="00A83939" w:rsidP="00D75993">
      <w:pPr>
        <w:pStyle w:val="ListParagraph"/>
        <w:ind w:left="0"/>
        <w:jc w:val="both"/>
        <w:rPr>
          <w:lang w:val="en-AU"/>
        </w:rPr>
      </w:pPr>
    </w:p>
    <w:p w:rsidR="00D75993" w:rsidRDefault="00E6043F" w:rsidP="00D75993">
      <w:pPr>
        <w:pStyle w:val="ListParagraph"/>
        <w:ind w:left="0"/>
        <w:jc w:val="both"/>
        <w:rPr>
          <w:b/>
          <w:lang w:val="en-AU"/>
        </w:rPr>
      </w:pPr>
      <w:r>
        <w:rPr>
          <w:lang w:val="en-AU"/>
        </w:rPr>
        <w:t xml:space="preserve">It is </w:t>
      </w:r>
      <w:proofErr w:type="spellStart"/>
      <w:r>
        <w:rPr>
          <w:lang w:val="en-AU"/>
        </w:rPr>
        <w:t>Genia’s</w:t>
      </w:r>
      <w:proofErr w:type="spellEnd"/>
      <w:r>
        <w:rPr>
          <w:lang w:val="en-AU"/>
        </w:rPr>
        <w:t xml:space="preserve"> memory that must be trusted. The “cruelty” Baker writes of is not just the contextual horror, it is the lack of acknowledgement and the questioning of a woman’s loss, fight and survival. There cannot be a collision (connection) of time between mother and son, as there was in April 1995 in Buchenwald. </w:t>
      </w:r>
      <w:r w:rsidRPr="0095430C">
        <w:rPr>
          <w:b/>
          <w:lang w:val="en-AU"/>
        </w:rPr>
        <w:t>How does he compensa</w:t>
      </w:r>
      <w:r>
        <w:rPr>
          <w:b/>
          <w:lang w:val="en-AU"/>
        </w:rPr>
        <w:t>te for this in this</w:t>
      </w:r>
      <w:r w:rsidRPr="0095430C">
        <w:rPr>
          <w:b/>
          <w:lang w:val="en-AU"/>
        </w:rPr>
        <w:t xml:space="preserve"> gate and </w:t>
      </w:r>
      <w:r>
        <w:rPr>
          <w:b/>
          <w:lang w:val="en-AU"/>
        </w:rPr>
        <w:t xml:space="preserve">one other </w:t>
      </w:r>
      <w:r w:rsidRPr="0095430C">
        <w:rPr>
          <w:b/>
          <w:lang w:val="en-AU"/>
        </w:rPr>
        <w:t>gate?</w:t>
      </w:r>
      <w:r>
        <w:rPr>
          <w:b/>
          <w:lang w:val="en-AU"/>
        </w:rPr>
        <w:t xml:space="preserve"> Write about half a page.</w:t>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Read page 232. Baker’s parents fought so hard to live. What does the intention of the creation of this text foreshadow? Why does Baker feel shame? Write a page.</w:t>
      </w:r>
    </w:p>
    <w:p w:rsidR="00D75993" w:rsidRPr="00FD4CC1" w:rsidRDefault="00E6043F" w:rsidP="00D75993">
      <w:pPr>
        <w:pStyle w:val="ListParagraph"/>
        <w:ind w:left="0"/>
        <w:jc w:val="both"/>
        <w:rPr>
          <w:b/>
          <w:lang w:val="en-AU"/>
        </w:rPr>
      </w:pPr>
      <w:r>
        <w:rPr>
          <w:lang w:val="en-AU"/>
        </w:rPr>
        <w:br w:type="page"/>
      </w:r>
      <w:r w:rsidRPr="00FD4CC1">
        <w:rPr>
          <w:b/>
          <w:lang w:val="en-AU"/>
        </w:rPr>
        <w:lastRenderedPageBreak/>
        <w:t>Gate XL</w:t>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 xml:space="preserve">Using gate XL, prove (or disprove) the statements below in about a page each. You should draw on additional gates to support ideas. Try to include the </w:t>
      </w:r>
      <w:r w:rsidRPr="000200C8">
        <w:rPr>
          <w:i/>
          <w:lang w:val="en-AU"/>
        </w:rPr>
        <w:t>effect</w:t>
      </w:r>
      <w:r>
        <w:rPr>
          <w:lang w:val="en-AU"/>
        </w:rPr>
        <w:t xml:space="preserve"> of each:</w:t>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1. In piecing together his parents’ lives using history and memory, Baker has also created a narrative that spans generations of his family.</w:t>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2. At times, Baker’s recounts touch us all and remind us of the importance of our own memories, and how we can contribute to history.</w:t>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3. Baker clearly demonstrates the interconnect-ability between past, present and future.</w:t>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4. Writing about history and memory is one thing, but you must utilise the features of prose to develop emotion and create engaging meaning for the responder.</w:t>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 xml:space="preserve">5. The text is coming together as </w:t>
      </w:r>
      <w:proofErr w:type="gramStart"/>
      <w:r>
        <w:rPr>
          <w:lang w:val="en-AU"/>
        </w:rPr>
        <w:t>an interplay</w:t>
      </w:r>
      <w:proofErr w:type="gramEnd"/>
      <w:r>
        <w:rPr>
          <w:lang w:val="en-AU"/>
        </w:rPr>
        <w:t xml:space="preserve"> of Baker’s personal experience, his parents’ memories, and official documentation. In the surrounding gates, and in this one, Baker seems to write in a more personal and intimate manner of </w:t>
      </w:r>
      <w:proofErr w:type="gramStart"/>
      <w:r>
        <w:rPr>
          <w:lang w:val="en-AU"/>
        </w:rPr>
        <w:t>himself</w:t>
      </w:r>
      <w:proofErr w:type="gramEnd"/>
      <w:r>
        <w:rPr>
          <w:lang w:val="en-AU"/>
        </w:rPr>
        <w:t>.</w:t>
      </w:r>
    </w:p>
    <w:p w:rsidR="00D75993" w:rsidRDefault="00A83939" w:rsidP="00D75993">
      <w:pPr>
        <w:pStyle w:val="ListParagraph"/>
        <w:ind w:left="0"/>
        <w:jc w:val="both"/>
        <w:rPr>
          <w:lang w:val="en-AU"/>
        </w:rPr>
      </w:pPr>
    </w:p>
    <w:p w:rsidR="00D75993" w:rsidRDefault="00E6043F" w:rsidP="00D75993">
      <w:pPr>
        <w:pStyle w:val="ListParagraph"/>
        <w:ind w:left="0"/>
        <w:jc w:val="center"/>
        <w:rPr>
          <w:lang w:val="en-AU"/>
        </w:rPr>
      </w:pPr>
      <w:r w:rsidRPr="000200C8">
        <w:rPr>
          <w:noProof/>
          <w:lang w:val="en-AU" w:eastAsia="en-AU"/>
        </w:rPr>
        <w:drawing>
          <wp:inline distT="0" distB="0" distL="0" distR="0">
            <wp:extent cx="3676454" cy="2743200"/>
            <wp:effectExtent l="25400" t="0" r="6546"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3676454" cy="2743200"/>
                    </a:xfrm>
                    <a:prstGeom prst="rect">
                      <a:avLst/>
                    </a:prstGeom>
                    <a:noFill/>
                    <a:ln w="9525">
                      <a:noFill/>
                      <a:miter lim="800000"/>
                      <a:headEnd/>
                      <a:tailEnd/>
                    </a:ln>
                  </pic:spPr>
                </pic:pic>
              </a:graphicData>
            </a:graphic>
          </wp:inline>
        </w:drawing>
      </w:r>
    </w:p>
    <w:p w:rsidR="00D75993" w:rsidRPr="007A79DA" w:rsidRDefault="00E6043F" w:rsidP="00D75993">
      <w:pPr>
        <w:pStyle w:val="ListParagraph"/>
        <w:ind w:left="0"/>
        <w:rPr>
          <w:b/>
          <w:lang w:val="en-AU"/>
        </w:rPr>
      </w:pPr>
      <w:r>
        <w:rPr>
          <w:lang w:val="en-AU"/>
        </w:rPr>
        <w:br w:type="page"/>
      </w:r>
      <w:r w:rsidRPr="007A79DA">
        <w:rPr>
          <w:b/>
          <w:lang w:val="en-AU"/>
        </w:rPr>
        <w:lastRenderedPageBreak/>
        <w:t>Gate XLII</w:t>
      </w:r>
    </w:p>
    <w:p w:rsidR="00D75993" w:rsidRDefault="00A83939" w:rsidP="00D75993">
      <w:pPr>
        <w:pStyle w:val="ListParagraph"/>
        <w:ind w:left="0"/>
        <w:rPr>
          <w:lang w:val="en-AU"/>
        </w:rPr>
      </w:pPr>
    </w:p>
    <w:p w:rsidR="00D75993" w:rsidRDefault="00E6043F" w:rsidP="00D75993">
      <w:pPr>
        <w:pStyle w:val="ListParagraph"/>
        <w:ind w:left="0"/>
        <w:rPr>
          <w:lang w:val="en-AU"/>
        </w:rPr>
      </w:pPr>
      <w:r>
        <w:rPr>
          <w:lang w:val="en-AU"/>
        </w:rPr>
        <w:t xml:space="preserve">Reread page 15. </w:t>
      </w:r>
    </w:p>
    <w:p w:rsidR="00D75993" w:rsidRDefault="00A83939" w:rsidP="00D75993">
      <w:pPr>
        <w:pStyle w:val="ListParagraph"/>
        <w:ind w:left="0"/>
        <w:rPr>
          <w:lang w:val="en-AU"/>
        </w:rPr>
      </w:pPr>
    </w:p>
    <w:p w:rsidR="00D75993" w:rsidRDefault="00E6043F" w:rsidP="00D75993">
      <w:pPr>
        <w:pStyle w:val="ListParagraph"/>
        <w:ind w:left="0"/>
        <w:jc w:val="center"/>
        <w:rPr>
          <w:lang w:val="en-AU"/>
        </w:rPr>
      </w:pPr>
      <w:r w:rsidRPr="007A79DA">
        <w:rPr>
          <w:noProof/>
          <w:lang w:val="en-AU" w:eastAsia="en-AU"/>
        </w:rPr>
        <w:drawing>
          <wp:inline distT="0" distB="0" distL="0" distR="0">
            <wp:extent cx="2260600" cy="1828800"/>
            <wp:effectExtent l="2540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260600" cy="1828800"/>
                    </a:xfrm>
                    <a:prstGeom prst="rect">
                      <a:avLst/>
                    </a:prstGeom>
                    <a:noFill/>
                    <a:ln w="9525">
                      <a:noFill/>
                      <a:miter lim="800000"/>
                      <a:headEnd/>
                      <a:tailEnd/>
                    </a:ln>
                  </pic:spPr>
                </pic:pic>
              </a:graphicData>
            </a:graphic>
          </wp:inline>
        </w:drawing>
      </w:r>
    </w:p>
    <w:p w:rsidR="00D75993" w:rsidRDefault="00A83939" w:rsidP="00D75993">
      <w:pPr>
        <w:pStyle w:val="ListParagraph"/>
        <w:ind w:left="0"/>
        <w:rPr>
          <w:lang w:val="en-AU"/>
        </w:rPr>
      </w:pPr>
    </w:p>
    <w:p w:rsidR="00D75993" w:rsidRDefault="00E6043F" w:rsidP="00D75993">
      <w:pPr>
        <w:pStyle w:val="ListParagraph"/>
        <w:ind w:left="0"/>
        <w:jc w:val="both"/>
        <w:rPr>
          <w:i/>
          <w:lang w:val="en-AU"/>
        </w:rPr>
      </w:pPr>
      <w:r>
        <w:rPr>
          <w:lang w:val="en-AU"/>
        </w:rPr>
        <w:t xml:space="preserve">Gate XLII is a recreation inspired by a poem. This gate is highly emotive prose because of the nature of what has been written in the previous XLI gates, and because of the empathy it generates. It could be deemed ‘creative </w:t>
      </w:r>
      <w:proofErr w:type="spellStart"/>
      <w:r>
        <w:rPr>
          <w:lang w:val="en-AU"/>
        </w:rPr>
        <w:t>non fiction</w:t>
      </w:r>
      <w:proofErr w:type="spellEnd"/>
      <w:r>
        <w:rPr>
          <w:lang w:val="en-AU"/>
        </w:rPr>
        <w:t xml:space="preserve">’.  This is because the narrative is underpinned with historic facts, deep research of the Jewish Holocaust, extensive recounts of memories, and cross referencing of all of this. </w:t>
      </w:r>
      <w:r w:rsidRPr="0008125D">
        <w:rPr>
          <w:i/>
          <w:lang w:val="en-AU"/>
        </w:rPr>
        <w:t>Sometimes, neither history nor memory is enough.</w:t>
      </w:r>
    </w:p>
    <w:p w:rsidR="00D75993" w:rsidRDefault="00A83939" w:rsidP="00D75993">
      <w:pPr>
        <w:pStyle w:val="ListParagraph"/>
        <w:ind w:left="0"/>
        <w:jc w:val="both"/>
        <w:rPr>
          <w:i/>
          <w:lang w:val="en-AU"/>
        </w:rPr>
      </w:pPr>
    </w:p>
    <w:p w:rsidR="00D75993" w:rsidRPr="00666879" w:rsidRDefault="00E6043F" w:rsidP="00D75993">
      <w:pPr>
        <w:pStyle w:val="ListParagraph"/>
        <w:ind w:left="0"/>
        <w:jc w:val="both"/>
        <w:rPr>
          <w:lang w:val="en-AU"/>
        </w:rPr>
      </w:pPr>
      <w:r>
        <w:rPr>
          <w:lang w:val="en-AU"/>
        </w:rPr>
        <w:t>Quick Q &amp; A:</w:t>
      </w:r>
    </w:p>
    <w:p w:rsidR="00D75993" w:rsidRDefault="00A83939" w:rsidP="00D75993">
      <w:pPr>
        <w:pStyle w:val="ListParagraph"/>
        <w:ind w:left="0"/>
        <w:rPr>
          <w:lang w:val="en-AU"/>
        </w:rPr>
      </w:pPr>
    </w:p>
    <w:p w:rsidR="00D75993" w:rsidRDefault="00E6043F" w:rsidP="00D75993">
      <w:pPr>
        <w:pStyle w:val="ListParagraph"/>
        <w:numPr>
          <w:ilvl w:val="0"/>
          <w:numId w:val="6"/>
        </w:numPr>
        <w:rPr>
          <w:lang w:val="en-AU"/>
        </w:rPr>
      </w:pPr>
      <w:r>
        <w:rPr>
          <w:lang w:val="en-AU"/>
        </w:rPr>
        <w:t xml:space="preserve">Prove that this gate is creative writing. What literary techniques does Baker use? </w:t>
      </w:r>
    </w:p>
    <w:p w:rsidR="00D75993" w:rsidRDefault="00E6043F" w:rsidP="00D75993">
      <w:pPr>
        <w:pStyle w:val="ListParagraph"/>
        <w:numPr>
          <w:ilvl w:val="0"/>
          <w:numId w:val="6"/>
        </w:numPr>
        <w:rPr>
          <w:lang w:val="en-AU"/>
        </w:rPr>
      </w:pPr>
      <w:r>
        <w:rPr>
          <w:lang w:val="en-AU"/>
        </w:rPr>
        <w:t xml:space="preserve">What </w:t>
      </w:r>
      <w:r w:rsidRPr="007A79DA">
        <w:rPr>
          <w:i/>
          <w:lang w:val="en-AU"/>
        </w:rPr>
        <w:t>new</w:t>
      </w:r>
      <w:r>
        <w:rPr>
          <w:lang w:val="en-AU"/>
        </w:rPr>
        <w:t xml:space="preserve"> meaning is given to the poem, and the ‘situation’ of the Holocaust, from this gate?</w:t>
      </w:r>
    </w:p>
    <w:p w:rsidR="00D75993" w:rsidRDefault="00E6043F" w:rsidP="00D75993">
      <w:pPr>
        <w:pStyle w:val="ListParagraph"/>
        <w:numPr>
          <w:ilvl w:val="0"/>
          <w:numId w:val="6"/>
        </w:numPr>
        <w:rPr>
          <w:lang w:val="en-AU"/>
        </w:rPr>
      </w:pPr>
      <w:r>
        <w:rPr>
          <w:lang w:val="en-AU"/>
        </w:rPr>
        <w:t>How does this prose contribute to Baker’s perception and depiction of his parents’ history and memory?</w:t>
      </w:r>
    </w:p>
    <w:p w:rsidR="00D75993" w:rsidRDefault="00E6043F" w:rsidP="00D75993">
      <w:pPr>
        <w:pStyle w:val="ListParagraph"/>
        <w:numPr>
          <w:ilvl w:val="0"/>
          <w:numId w:val="6"/>
        </w:numPr>
        <w:rPr>
          <w:lang w:val="en-AU"/>
        </w:rPr>
      </w:pPr>
      <w:r>
        <w:rPr>
          <w:lang w:val="en-AU"/>
        </w:rPr>
        <w:t>Why does Baker exercise this prose here, and at all?</w:t>
      </w:r>
    </w:p>
    <w:p w:rsidR="00D75993" w:rsidRPr="00666879" w:rsidRDefault="00A83939" w:rsidP="00D75993">
      <w:pPr>
        <w:pStyle w:val="ListParagraph"/>
        <w:rPr>
          <w:lang w:val="en-AU"/>
        </w:rPr>
      </w:pPr>
    </w:p>
    <w:p w:rsidR="00D75993" w:rsidRDefault="00E6043F" w:rsidP="00D75993">
      <w:pPr>
        <w:pStyle w:val="ListParagraph"/>
        <w:ind w:left="0"/>
        <w:jc w:val="center"/>
        <w:rPr>
          <w:lang w:val="en-AU"/>
        </w:rPr>
      </w:pPr>
      <w:r w:rsidRPr="00061B1F">
        <w:rPr>
          <w:noProof/>
          <w:lang w:val="en-AU" w:eastAsia="en-AU"/>
        </w:rPr>
        <w:drawing>
          <wp:inline distT="0" distB="0" distL="0" distR="0">
            <wp:extent cx="3671570" cy="3019866"/>
            <wp:effectExtent l="25400" t="0" r="1143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3670221" cy="3018756"/>
                    </a:xfrm>
                    <a:prstGeom prst="rect">
                      <a:avLst/>
                    </a:prstGeom>
                    <a:noFill/>
                    <a:ln w="9525">
                      <a:noFill/>
                      <a:miter lim="800000"/>
                      <a:headEnd/>
                      <a:tailEnd/>
                    </a:ln>
                  </pic:spPr>
                </pic:pic>
              </a:graphicData>
            </a:graphic>
          </wp:inline>
        </w:drawing>
      </w:r>
    </w:p>
    <w:p w:rsidR="00D75993" w:rsidRPr="00867F32" w:rsidRDefault="00E6043F" w:rsidP="00D75993">
      <w:pPr>
        <w:pStyle w:val="ListParagraph"/>
        <w:ind w:left="0"/>
        <w:rPr>
          <w:b/>
          <w:lang w:val="en-AU"/>
        </w:rPr>
      </w:pPr>
      <w:r>
        <w:rPr>
          <w:lang w:val="en-AU"/>
        </w:rPr>
        <w:br w:type="page"/>
      </w:r>
      <w:r w:rsidRPr="00867F32">
        <w:rPr>
          <w:b/>
          <w:lang w:val="en-AU"/>
        </w:rPr>
        <w:lastRenderedPageBreak/>
        <w:t>Gate XLIV</w:t>
      </w:r>
    </w:p>
    <w:p w:rsidR="00D75993" w:rsidRDefault="00A83939" w:rsidP="00D75993">
      <w:pPr>
        <w:pStyle w:val="ListParagraph"/>
        <w:ind w:left="0"/>
        <w:rPr>
          <w:lang w:val="en-AU"/>
        </w:rPr>
      </w:pPr>
    </w:p>
    <w:p w:rsidR="00D75993" w:rsidRDefault="00E6043F" w:rsidP="00D75993">
      <w:pPr>
        <w:pStyle w:val="ListParagraph"/>
        <w:ind w:left="0"/>
        <w:rPr>
          <w:lang w:val="en-AU"/>
        </w:rPr>
      </w:pPr>
      <w:r>
        <w:rPr>
          <w:lang w:val="en-AU"/>
        </w:rPr>
        <w:t>“</w:t>
      </w:r>
      <w:r w:rsidRPr="00867F32">
        <w:rPr>
          <w:i/>
          <w:lang w:val="en-AU"/>
        </w:rPr>
        <w:t>Around the corner from my mother’s lone stone stands my father. He shares his rock with his friends</w:t>
      </w:r>
      <w:r>
        <w:rPr>
          <w:lang w:val="en-AU"/>
        </w:rPr>
        <w:t>…”</w:t>
      </w:r>
    </w:p>
    <w:p w:rsidR="00D75993" w:rsidRDefault="00A83939" w:rsidP="00D75993">
      <w:pPr>
        <w:pStyle w:val="ListParagraph"/>
        <w:ind w:left="0"/>
        <w:rPr>
          <w:lang w:val="en-AU"/>
        </w:rPr>
      </w:pPr>
    </w:p>
    <w:p w:rsidR="00D75993" w:rsidRDefault="00E6043F" w:rsidP="00D75993">
      <w:pPr>
        <w:pStyle w:val="ListParagraph"/>
        <w:ind w:left="0"/>
        <w:rPr>
          <w:lang w:val="en-AU"/>
        </w:rPr>
      </w:pPr>
      <w:r w:rsidRPr="00A26E1F">
        <w:rPr>
          <w:noProof/>
          <w:lang w:val="en-AU" w:eastAsia="en-AU"/>
        </w:rPr>
        <w:drawing>
          <wp:inline distT="0" distB="0" distL="0" distR="0">
            <wp:extent cx="2944495" cy="1977325"/>
            <wp:effectExtent l="25400" t="0" r="190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944495" cy="1977325"/>
                    </a:xfrm>
                    <a:prstGeom prst="rect">
                      <a:avLst/>
                    </a:prstGeom>
                    <a:noFill/>
                    <a:ln w="9525">
                      <a:noFill/>
                      <a:miter lim="800000"/>
                      <a:headEnd/>
                      <a:tailEnd/>
                    </a:ln>
                  </pic:spPr>
                </pic:pic>
              </a:graphicData>
            </a:graphic>
          </wp:inline>
        </w:drawing>
      </w:r>
    </w:p>
    <w:p w:rsidR="00D75993" w:rsidRDefault="00A83939" w:rsidP="00D75993">
      <w:pPr>
        <w:pStyle w:val="ListParagraph"/>
        <w:ind w:left="0"/>
        <w:rPr>
          <w:lang w:val="en-AU"/>
        </w:rPr>
      </w:pPr>
    </w:p>
    <w:p w:rsidR="00D75993" w:rsidRDefault="00E6043F" w:rsidP="00D75993">
      <w:pPr>
        <w:pStyle w:val="ListParagraph"/>
        <w:ind w:left="0"/>
        <w:jc w:val="right"/>
        <w:rPr>
          <w:lang w:val="en-AU"/>
        </w:rPr>
      </w:pPr>
      <w:r w:rsidRPr="00A26E1F">
        <w:rPr>
          <w:noProof/>
          <w:lang w:val="en-AU" w:eastAsia="en-AU"/>
        </w:rPr>
        <w:drawing>
          <wp:inline distT="0" distB="0" distL="0" distR="0">
            <wp:extent cx="3335867" cy="2501900"/>
            <wp:effectExtent l="2540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335867" cy="2501900"/>
                    </a:xfrm>
                    <a:prstGeom prst="rect">
                      <a:avLst/>
                    </a:prstGeom>
                    <a:noFill/>
                    <a:ln w="9525">
                      <a:noFill/>
                      <a:miter lim="800000"/>
                      <a:headEnd/>
                      <a:tailEnd/>
                    </a:ln>
                  </pic:spPr>
                </pic:pic>
              </a:graphicData>
            </a:graphic>
          </wp:inline>
        </w:drawing>
      </w:r>
    </w:p>
    <w:p w:rsidR="00D75993" w:rsidRDefault="00A83939" w:rsidP="00D75993">
      <w:pPr>
        <w:pStyle w:val="ListParagraph"/>
        <w:ind w:left="0"/>
        <w:jc w:val="right"/>
        <w:rPr>
          <w:lang w:val="en-AU"/>
        </w:rPr>
      </w:pPr>
    </w:p>
    <w:p w:rsidR="00D75993" w:rsidRPr="00867F32" w:rsidRDefault="00E6043F" w:rsidP="00D75993">
      <w:pPr>
        <w:pStyle w:val="ListParagraph"/>
        <w:ind w:left="0"/>
        <w:rPr>
          <w:lang w:val="en-AU"/>
        </w:rPr>
      </w:pPr>
      <w:r>
        <w:rPr>
          <w:lang w:val="en-AU"/>
        </w:rPr>
        <w:t xml:space="preserve">Is history only worth remembering if others share them same history? </w:t>
      </w:r>
      <w:r w:rsidRPr="00867F32">
        <w:rPr>
          <w:lang w:val="en-AU"/>
        </w:rPr>
        <w:t xml:space="preserve">Write </w:t>
      </w:r>
      <w:r>
        <w:rPr>
          <w:lang w:val="en-AU"/>
        </w:rPr>
        <w:t xml:space="preserve">about </w:t>
      </w:r>
      <w:r w:rsidRPr="00867F32">
        <w:rPr>
          <w:lang w:val="en-AU"/>
        </w:rPr>
        <w:t>half a page, using evidence from the text, to support your answer.</w:t>
      </w:r>
    </w:p>
    <w:p w:rsidR="00D75993" w:rsidRDefault="00A83939" w:rsidP="00D75993">
      <w:pPr>
        <w:ind w:left="360"/>
        <w:rPr>
          <w:lang w:val="en-AU"/>
        </w:rPr>
      </w:pPr>
      <w:hyperlink r:id="rId39" w:history="1">
        <w:r w:rsidR="00E6043F" w:rsidRPr="000C5F46">
          <w:rPr>
            <w:rStyle w:val="Hyperlink"/>
            <w:lang w:val="en-AU"/>
          </w:rPr>
          <w:t>http://www.harpercollins.com.au/author/authorExtra.aspx?authorID=50000641&amp;displayType=interview</w:t>
        </w:r>
      </w:hyperlink>
    </w:p>
    <w:p w:rsidR="00D75993" w:rsidRPr="00867F32" w:rsidRDefault="00E6043F" w:rsidP="00D75993">
      <w:pPr>
        <w:rPr>
          <w:lang w:val="en-AU"/>
        </w:rPr>
      </w:pPr>
      <w:r>
        <w:rPr>
          <w:lang w:val="en-AU"/>
        </w:rPr>
        <w:t xml:space="preserve">Click on and read the above link. </w:t>
      </w:r>
      <w:r w:rsidRPr="00867F32">
        <w:rPr>
          <w:lang w:val="en-AU"/>
        </w:rPr>
        <w:t xml:space="preserve">Write half a page, using evidence from the </w:t>
      </w:r>
      <w:r>
        <w:rPr>
          <w:lang w:val="en-AU"/>
        </w:rPr>
        <w:t>interview</w:t>
      </w:r>
      <w:r w:rsidRPr="00867F32">
        <w:rPr>
          <w:lang w:val="en-AU"/>
        </w:rPr>
        <w:t>, to support a possible answer that Baker might give.</w:t>
      </w:r>
    </w:p>
    <w:p w:rsidR="00D75993" w:rsidRPr="00867F32" w:rsidRDefault="00E6043F" w:rsidP="00D75993">
      <w:pPr>
        <w:rPr>
          <w:lang w:val="en-AU"/>
        </w:rPr>
      </w:pPr>
      <w:r w:rsidRPr="00867F32">
        <w:rPr>
          <w:lang w:val="en-AU"/>
        </w:rPr>
        <w:t xml:space="preserve">Write half a page, using evidence from the text, to support a possible answer that </w:t>
      </w:r>
      <w:proofErr w:type="spellStart"/>
      <w:r w:rsidRPr="00867F32">
        <w:rPr>
          <w:lang w:val="en-AU"/>
        </w:rPr>
        <w:t>Yossl</w:t>
      </w:r>
      <w:proofErr w:type="spellEnd"/>
      <w:r w:rsidRPr="00867F32">
        <w:rPr>
          <w:lang w:val="en-AU"/>
        </w:rPr>
        <w:t xml:space="preserve"> might give.</w:t>
      </w:r>
    </w:p>
    <w:p w:rsidR="00D75993" w:rsidRDefault="00E6043F" w:rsidP="00D75993">
      <w:pPr>
        <w:rPr>
          <w:lang w:val="en-AU"/>
        </w:rPr>
      </w:pPr>
      <w:r w:rsidRPr="00867F32">
        <w:rPr>
          <w:lang w:val="en-AU"/>
        </w:rPr>
        <w:t xml:space="preserve">Write half a page, using evidence from the text, to support a possible answer that </w:t>
      </w:r>
      <w:proofErr w:type="spellStart"/>
      <w:r w:rsidRPr="00867F32">
        <w:rPr>
          <w:lang w:val="en-AU"/>
        </w:rPr>
        <w:t>Genia</w:t>
      </w:r>
      <w:proofErr w:type="spellEnd"/>
      <w:r w:rsidRPr="00867F32">
        <w:rPr>
          <w:lang w:val="en-AU"/>
        </w:rPr>
        <w:t xml:space="preserve"> might give.</w:t>
      </w:r>
    </w:p>
    <w:p w:rsidR="00D75993" w:rsidRDefault="00A83939" w:rsidP="00D75993">
      <w:pPr>
        <w:rPr>
          <w:lang w:val="en-AU"/>
        </w:rPr>
      </w:pPr>
    </w:p>
    <w:p w:rsidR="00D75993" w:rsidRPr="005F216A" w:rsidRDefault="00E6043F" w:rsidP="00D75993">
      <w:pPr>
        <w:rPr>
          <w:b/>
          <w:lang w:val="en-AU"/>
        </w:rPr>
      </w:pPr>
      <w:r>
        <w:rPr>
          <w:lang w:val="en-AU"/>
        </w:rPr>
        <w:br w:type="page"/>
      </w:r>
      <w:r w:rsidRPr="005F216A">
        <w:rPr>
          <w:b/>
          <w:lang w:val="en-AU"/>
        </w:rPr>
        <w:lastRenderedPageBreak/>
        <w:t>Gate XLV</w:t>
      </w:r>
    </w:p>
    <w:p w:rsidR="00D75993" w:rsidRPr="005F216A" w:rsidRDefault="00E6043F" w:rsidP="00D75993">
      <w:pPr>
        <w:jc w:val="both"/>
        <w:rPr>
          <w:i/>
          <w:lang w:val="en-AU"/>
        </w:rPr>
      </w:pPr>
      <w:r w:rsidRPr="005F216A">
        <w:rPr>
          <w:i/>
          <w:lang w:val="en-AU"/>
        </w:rPr>
        <w:t>“There is nothing that connects their lives in Poland except that they were both victims of the same hatred.”</w:t>
      </w:r>
    </w:p>
    <w:p w:rsidR="00D75993" w:rsidRDefault="00E6043F" w:rsidP="00D75993">
      <w:pPr>
        <w:jc w:val="both"/>
        <w:rPr>
          <w:lang w:val="en-AU"/>
        </w:rPr>
      </w:pPr>
      <w:r>
        <w:rPr>
          <w:lang w:val="en-AU"/>
        </w:rPr>
        <w:t>1. What has Baker’s novel done for his parents? Make a list of possible outcomes.</w:t>
      </w:r>
    </w:p>
    <w:p w:rsidR="00D75993" w:rsidRDefault="00E6043F" w:rsidP="00D75993">
      <w:pPr>
        <w:jc w:val="both"/>
        <w:rPr>
          <w:lang w:val="en-AU"/>
        </w:rPr>
      </w:pPr>
      <w:r>
        <w:rPr>
          <w:lang w:val="en-AU"/>
        </w:rPr>
        <w:t>Reread pages 290 – 291. Baker has been scrupulous in his “</w:t>
      </w:r>
      <w:r w:rsidRPr="005F216A">
        <w:rPr>
          <w:i/>
          <w:lang w:val="en-AU"/>
        </w:rPr>
        <w:t>fact finding mission</w:t>
      </w:r>
      <w:r>
        <w:rPr>
          <w:lang w:val="en-AU"/>
        </w:rPr>
        <w:t>” throughout the research and writing process.</w:t>
      </w:r>
    </w:p>
    <w:p w:rsidR="00D75993" w:rsidRDefault="00E6043F" w:rsidP="00D75993">
      <w:pPr>
        <w:jc w:val="both"/>
        <w:rPr>
          <w:lang w:val="en-AU"/>
        </w:rPr>
      </w:pPr>
      <w:r>
        <w:rPr>
          <w:lang w:val="en-AU"/>
        </w:rPr>
        <w:t>2. In THREE separate ways, comment on how pastiche has played a significant role in reflecting this.</w:t>
      </w:r>
    </w:p>
    <w:p w:rsidR="00D75993" w:rsidRDefault="00E6043F" w:rsidP="00D75993">
      <w:pPr>
        <w:jc w:val="both"/>
        <w:rPr>
          <w:lang w:val="en-AU"/>
        </w:rPr>
      </w:pPr>
      <w:r>
        <w:rPr>
          <w:lang w:val="en-AU"/>
        </w:rPr>
        <w:t xml:space="preserve">3. Out of a quest to confirm his father’s memories, Baker’s conversation with </w:t>
      </w:r>
      <w:proofErr w:type="spellStart"/>
      <w:r>
        <w:rPr>
          <w:lang w:val="en-AU"/>
        </w:rPr>
        <w:t>Avraham</w:t>
      </w:r>
      <w:proofErr w:type="spellEnd"/>
      <w:r>
        <w:rPr>
          <w:lang w:val="en-AU"/>
        </w:rPr>
        <w:t xml:space="preserve"> opens a gate to his mother’s memories: </w:t>
      </w:r>
      <w:r w:rsidRPr="005F216A">
        <w:rPr>
          <w:i/>
          <w:lang w:val="en-AU"/>
        </w:rPr>
        <w:t xml:space="preserve">“”It wasn’t a village,’ I protest on my mother’s behalf. ‘It was larger than a </w:t>
      </w:r>
      <w:proofErr w:type="spellStart"/>
      <w:r w:rsidRPr="005F216A">
        <w:rPr>
          <w:i/>
          <w:lang w:val="en-AU"/>
        </w:rPr>
        <w:t>kfar</w:t>
      </w:r>
      <w:proofErr w:type="spellEnd"/>
      <w:r w:rsidRPr="005F216A">
        <w:rPr>
          <w:i/>
          <w:lang w:val="en-AU"/>
        </w:rPr>
        <w:t xml:space="preserve">; it was a </w:t>
      </w:r>
      <w:proofErr w:type="spellStart"/>
      <w:r w:rsidRPr="005F216A">
        <w:rPr>
          <w:i/>
          <w:lang w:val="en-AU"/>
        </w:rPr>
        <w:t>shtetl</w:t>
      </w:r>
      <w:proofErr w:type="spellEnd"/>
      <w:r w:rsidRPr="005F216A">
        <w:rPr>
          <w:i/>
          <w:lang w:val="en-AU"/>
        </w:rPr>
        <w:t>, a beautiful one-“</w:t>
      </w:r>
    </w:p>
    <w:p w:rsidR="00D75993" w:rsidRDefault="00E6043F" w:rsidP="00D75993">
      <w:pPr>
        <w:jc w:val="both"/>
        <w:rPr>
          <w:lang w:val="en-AU"/>
        </w:rPr>
      </w:pPr>
      <w:r>
        <w:rPr>
          <w:lang w:val="en-AU"/>
        </w:rPr>
        <w:t xml:space="preserve">Look back through several gates. In about half a page, what have become of </w:t>
      </w:r>
      <w:proofErr w:type="spellStart"/>
      <w:r>
        <w:rPr>
          <w:lang w:val="en-AU"/>
        </w:rPr>
        <w:t>Genia’a</w:t>
      </w:r>
      <w:proofErr w:type="spellEnd"/>
      <w:r>
        <w:rPr>
          <w:lang w:val="en-AU"/>
        </w:rPr>
        <w:t xml:space="preserve"> memories?</w:t>
      </w:r>
    </w:p>
    <w:p w:rsidR="00D75993" w:rsidRPr="005F216A" w:rsidRDefault="00E6043F" w:rsidP="00D75993">
      <w:pPr>
        <w:jc w:val="both"/>
        <w:rPr>
          <w:i/>
          <w:lang w:val="en-AU"/>
        </w:rPr>
      </w:pPr>
      <w:r w:rsidRPr="005F216A">
        <w:rPr>
          <w:i/>
          <w:lang w:val="en-AU"/>
        </w:rPr>
        <w:t xml:space="preserve">“Every prayer, every prayer opens another gate. </w:t>
      </w:r>
      <w:proofErr w:type="gramStart"/>
      <w:r w:rsidRPr="005F216A">
        <w:rPr>
          <w:i/>
          <w:lang w:val="en-AU"/>
        </w:rPr>
        <w:t>Six million prayers.</w:t>
      </w:r>
      <w:proofErr w:type="gramEnd"/>
      <w:r w:rsidRPr="005F216A">
        <w:rPr>
          <w:i/>
          <w:lang w:val="en-AU"/>
        </w:rPr>
        <w:t xml:space="preserve"> Imagine how many gates are open to you.”</w:t>
      </w:r>
    </w:p>
    <w:p w:rsidR="00D75993" w:rsidRDefault="00E6043F" w:rsidP="00D75993">
      <w:pPr>
        <w:jc w:val="both"/>
        <w:rPr>
          <w:lang w:val="en-AU"/>
        </w:rPr>
      </w:pPr>
      <w:r>
        <w:rPr>
          <w:lang w:val="en-AU"/>
        </w:rPr>
        <w:t>4. Discuss how the idea of memory and the gates intersect here in half a page.</w:t>
      </w:r>
    </w:p>
    <w:p w:rsidR="00D75993" w:rsidRPr="005F216A" w:rsidRDefault="00E6043F" w:rsidP="00D75993">
      <w:pPr>
        <w:jc w:val="both"/>
        <w:rPr>
          <w:i/>
          <w:lang w:val="en-AU"/>
        </w:rPr>
      </w:pPr>
      <w:proofErr w:type="gramStart"/>
      <w:r w:rsidRPr="005F216A">
        <w:rPr>
          <w:i/>
          <w:lang w:val="en-AU"/>
        </w:rPr>
        <w:t>“Towards the fiftieth gate where light hovers inside the darkness.</w:t>
      </w:r>
      <w:proofErr w:type="gramEnd"/>
      <w:r w:rsidRPr="005F216A">
        <w:rPr>
          <w:i/>
          <w:lang w:val="en-AU"/>
        </w:rPr>
        <w:t xml:space="preserve"> </w:t>
      </w:r>
      <w:proofErr w:type="gramStart"/>
      <w:r w:rsidRPr="005F216A">
        <w:rPr>
          <w:i/>
          <w:lang w:val="en-AU"/>
        </w:rPr>
        <w:t>Inside the broken heart.”</w:t>
      </w:r>
      <w:proofErr w:type="gramEnd"/>
    </w:p>
    <w:p w:rsidR="00D75993" w:rsidRPr="00867F32" w:rsidRDefault="00E6043F" w:rsidP="00D75993">
      <w:pPr>
        <w:jc w:val="both"/>
        <w:rPr>
          <w:lang w:val="en-AU"/>
        </w:rPr>
      </w:pPr>
      <w:r>
        <w:rPr>
          <w:lang w:val="en-AU"/>
        </w:rPr>
        <w:t>5. Discuss the meaning and effect of this last sentence in half a page.</w:t>
      </w:r>
    </w:p>
    <w:p w:rsidR="00D75993" w:rsidRDefault="00A83939" w:rsidP="00D75993">
      <w:pPr>
        <w:pStyle w:val="ListParagraph"/>
        <w:ind w:left="0"/>
        <w:rPr>
          <w:lang w:val="en-AU"/>
        </w:rPr>
      </w:pPr>
    </w:p>
    <w:p w:rsidR="00D75993" w:rsidRDefault="00E6043F" w:rsidP="00D75993">
      <w:pPr>
        <w:pStyle w:val="ListParagraph"/>
        <w:ind w:left="0"/>
        <w:jc w:val="center"/>
        <w:rPr>
          <w:lang w:val="en-AU"/>
        </w:rPr>
      </w:pPr>
      <w:r w:rsidRPr="00666879">
        <w:rPr>
          <w:noProof/>
          <w:lang w:val="en-AU" w:eastAsia="en-AU"/>
        </w:rPr>
        <w:drawing>
          <wp:inline distT="0" distB="0" distL="0" distR="0">
            <wp:extent cx="2383794" cy="3797300"/>
            <wp:effectExtent l="25400" t="0" r="3806"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2383794" cy="3797300"/>
                    </a:xfrm>
                    <a:prstGeom prst="rect">
                      <a:avLst/>
                    </a:prstGeom>
                    <a:noFill/>
                    <a:ln w="9525">
                      <a:noFill/>
                      <a:miter lim="800000"/>
                      <a:headEnd/>
                      <a:tailEnd/>
                    </a:ln>
                  </pic:spPr>
                </pic:pic>
              </a:graphicData>
            </a:graphic>
          </wp:inline>
        </w:drawing>
      </w:r>
    </w:p>
    <w:p w:rsidR="00D75993" w:rsidRPr="00824787" w:rsidRDefault="00E6043F" w:rsidP="00D75993">
      <w:pPr>
        <w:pStyle w:val="ListParagraph"/>
        <w:ind w:left="0"/>
        <w:rPr>
          <w:b/>
          <w:lang w:val="en-AU"/>
        </w:rPr>
      </w:pPr>
      <w:r>
        <w:rPr>
          <w:lang w:val="en-AU"/>
        </w:rPr>
        <w:br w:type="page"/>
      </w:r>
      <w:r w:rsidRPr="00824787">
        <w:rPr>
          <w:b/>
          <w:lang w:val="en-AU"/>
        </w:rPr>
        <w:lastRenderedPageBreak/>
        <w:t>Gate XLVI</w:t>
      </w:r>
    </w:p>
    <w:p w:rsidR="00D75993" w:rsidRDefault="00A83939" w:rsidP="00D75993">
      <w:pPr>
        <w:pStyle w:val="ListParagraph"/>
        <w:ind w:left="0"/>
        <w:rPr>
          <w:lang w:val="en-AU"/>
        </w:rPr>
      </w:pPr>
    </w:p>
    <w:p w:rsidR="00D75993" w:rsidRDefault="00E6043F" w:rsidP="00D75993">
      <w:pPr>
        <w:pStyle w:val="ListParagraph"/>
        <w:ind w:left="0"/>
        <w:rPr>
          <w:lang w:val="en-AU"/>
        </w:rPr>
      </w:pPr>
      <w:r>
        <w:rPr>
          <w:lang w:val="en-AU"/>
        </w:rPr>
        <w:t>Make brief comments on the layout of this gate:</w:t>
      </w:r>
    </w:p>
    <w:p w:rsidR="00D75993" w:rsidRDefault="00A83939" w:rsidP="00D75993">
      <w:pPr>
        <w:pStyle w:val="ListParagraph"/>
        <w:ind w:left="0"/>
        <w:rPr>
          <w:lang w:val="en-AU"/>
        </w:rPr>
      </w:pPr>
    </w:p>
    <w:p w:rsidR="00D75993" w:rsidRDefault="00E6043F" w:rsidP="00D75993">
      <w:pPr>
        <w:pStyle w:val="ListParagraph"/>
        <w:ind w:left="0"/>
        <w:rPr>
          <w:lang w:val="en-AU"/>
        </w:rPr>
      </w:pPr>
      <w:r>
        <w:rPr>
          <w:lang w:val="en-AU"/>
        </w:rPr>
        <w:t>Is it effective?</w:t>
      </w:r>
    </w:p>
    <w:p w:rsidR="00D75993" w:rsidRDefault="00E6043F" w:rsidP="00D75993">
      <w:pPr>
        <w:pStyle w:val="ListParagraph"/>
        <w:ind w:left="0" w:firstLine="720"/>
        <w:rPr>
          <w:lang w:val="en-AU"/>
        </w:rPr>
      </w:pPr>
      <w:r>
        <w:rPr>
          <w:lang w:val="en-AU"/>
        </w:rPr>
        <w:t>Why does he segment it?</w:t>
      </w:r>
    </w:p>
    <w:p w:rsidR="00D75993" w:rsidRDefault="00E6043F" w:rsidP="00D75993">
      <w:pPr>
        <w:pStyle w:val="ListParagraph"/>
        <w:ind w:firstLine="720"/>
        <w:rPr>
          <w:lang w:val="en-AU"/>
        </w:rPr>
      </w:pPr>
      <w:r>
        <w:rPr>
          <w:lang w:val="en-AU"/>
        </w:rPr>
        <w:t>Why does he use sub-headings?</w:t>
      </w:r>
    </w:p>
    <w:p w:rsidR="00D75993" w:rsidRDefault="00E6043F" w:rsidP="00D75993">
      <w:pPr>
        <w:pStyle w:val="ListParagraph"/>
        <w:ind w:left="1440" w:firstLine="720"/>
        <w:rPr>
          <w:lang w:val="en-AU"/>
        </w:rPr>
      </w:pPr>
      <w:r>
        <w:rPr>
          <w:lang w:val="en-AU"/>
        </w:rPr>
        <w:t>What does this gate reveal about Baker’s parents?</w:t>
      </w:r>
    </w:p>
    <w:p w:rsidR="00D75993" w:rsidRDefault="00E6043F" w:rsidP="00D75993">
      <w:pPr>
        <w:pStyle w:val="ListParagraph"/>
        <w:ind w:left="2880" w:firstLine="720"/>
        <w:rPr>
          <w:lang w:val="en-AU"/>
        </w:rPr>
      </w:pPr>
      <w:r>
        <w:rPr>
          <w:lang w:val="en-AU"/>
        </w:rPr>
        <w:t>What does this gate reveal about Baker?</w:t>
      </w:r>
    </w:p>
    <w:p w:rsidR="00D75993" w:rsidRDefault="00A83939" w:rsidP="00D75993">
      <w:pPr>
        <w:pStyle w:val="ListParagraph"/>
        <w:ind w:left="2880" w:firstLine="720"/>
        <w:rPr>
          <w:lang w:val="en-AU"/>
        </w:rPr>
      </w:pPr>
    </w:p>
    <w:p w:rsidR="00D75993" w:rsidRDefault="00A83939" w:rsidP="00D75993">
      <w:pPr>
        <w:pStyle w:val="ListParagraph"/>
        <w:ind w:left="2880" w:firstLine="720"/>
        <w:rPr>
          <w:lang w:val="en-AU"/>
        </w:rPr>
      </w:pPr>
    </w:p>
    <w:p w:rsidR="00D75993" w:rsidRDefault="00A83939" w:rsidP="00D75993">
      <w:pPr>
        <w:pStyle w:val="ListParagraph"/>
        <w:ind w:left="2880" w:firstLine="720"/>
        <w:rPr>
          <w:lang w:val="en-AU"/>
        </w:rPr>
      </w:pPr>
    </w:p>
    <w:p w:rsidR="00D75993" w:rsidRPr="009E020A" w:rsidRDefault="00E6043F" w:rsidP="00D75993">
      <w:pPr>
        <w:pStyle w:val="ListParagraph"/>
        <w:ind w:left="0"/>
        <w:jc w:val="both"/>
        <w:rPr>
          <w:i/>
          <w:lang w:val="en-AU"/>
        </w:rPr>
      </w:pPr>
      <w:r w:rsidRPr="009E020A">
        <w:rPr>
          <w:i/>
          <w:lang w:val="en-AU"/>
        </w:rPr>
        <w:t xml:space="preserve">‘I have set before </w:t>
      </w:r>
      <w:proofErr w:type="spellStart"/>
      <w:r w:rsidRPr="009E020A">
        <w:rPr>
          <w:i/>
          <w:lang w:val="en-AU"/>
        </w:rPr>
        <w:t>you</w:t>
      </w:r>
      <w:proofErr w:type="spellEnd"/>
      <w:r w:rsidRPr="009E020A">
        <w:rPr>
          <w:i/>
          <w:lang w:val="en-AU"/>
        </w:rPr>
        <w:t xml:space="preserve"> life and death, the blessing and the curse: therefore choose life’ (Deuteronomy, 30:19).</w:t>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 xml:space="preserve">Once again, the text brings us back to </w:t>
      </w:r>
      <w:r w:rsidRPr="00817E5B">
        <w:rPr>
          <w:i/>
          <w:lang w:val="en-AU"/>
        </w:rPr>
        <w:t>belief</w:t>
      </w:r>
      <w:r>
        <w:rPr>
          <w:lang w:val="en-AU"/>
        </w:rPr>
        <w:t xml:space="preserve"> to fill a void between history and memory. What does this text say about the human condition? Write about a page.</w:t>
      </w:r>
    </w:p>
    <w:p w:rsidR="00D75993" w:rsidRDefault="00A83939" w:rsidP="00D75993">
      <w:pPr>
        <w:pStyle w:val="ListParagraph"/>
        <w:ind w:left="2880" w:firstLine="720"/>
        <w:rPr>
          <w:lang w:val="en-AU"/>
        </w:rPr>
      </w:pPr>
    </w:p>
    <w:p w:rsidR="00D75993" w:rsidRDefault="00A83939" w:rsidP="00D75993">
      <w:pPr>
        <w:pStyle w:val="ListParagraph"/>
        <w:ind w:left="2880" w:firstLine="720"/>
        <w:rPr>
          <w:lang w:val="en-AU"/>
        </w:rPr>
      </w:pPr>
    </w:p>
    <w:p w:rsidR="00D75993" w:rsidRDefault="00E6043F" w:rsidP="00D75993">
      <w:pPr>
        <w:pStyle w:val="ListParagraph"/>
        <w:ind w:left="0"/>
        <w:jc w:val="center"/>
        <w:rPr>
          <w:lang w:val="en-AU"/>
        </w:rPr>
      </w:pPr>
      <w:r w:rsidRPr="003B23E5">
        <w:rPr>
          <w:noProof/>
          <w:lang w:val="en-AU" w:eastAsia="en-AU"/>
        </w:rPr>
        <w:drawing>
          <wp:inline distT="0" distB="0" distL="0" distR="0">
            <wp:extent cx="3175000" cy="3873500"/>
            <wp:effectExtent l="2540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3175000" cy="3873500"/>
                    </a:xfrm>
                    <a:prstGeom prst="rect">
                      <a:avLst/>
                    </a:prstGeom>
                    <a:noFill/>
                    <a:ln w="9525">
                      <a:noFill/>
                      <a:miter lim="800000"/>
                      <a:headEnd/>
                      <a:tailEnd/>
                    </a:ln>
                  </pic:spPr>
                </pic:pic>
              </a:graphicData>
            </a:graphic>
          </wp:inline>
        </w:drawing>
      </w:r>
    </w:p>
    <w:p w:rsidR="00D75993" w:rsidRDefault="00A83939" w:rsidP="00D75993">
      <w:pPr>
        <w:pStyle w:val="ListParagraph"/>
        <w:ind w:left="0"/>
        <w:jc w:val="both"/>
        <w:rPr>
          <w:lang w:val="en-AU"/>
        </w:rPr>
      </w:pP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Carefully reread the text under the sub-heading ‘</w:t>
      </w:r>
      <w:r w:rsidRPr="00F62A59">
        <w:rPr>
          <w:i/>
          <w:lang w:val="en-AU"/>
        </w:rPr>
        <w:t>Relatives (‘Gravity Score’ for Children)</w:t>
      </w:r>
      <w:r>
        <w:rPr>
          <w:lang w:val="en-AU"/>
        </w:rPr>
        <w:t xml:space="preserve">’. Baker and his parents have not only opened gates to history, he has opened gates to the future. In TWO pages, discuss the value of </w:t>
      </w:r>
      <w:r w:rsidRPr="00C26450">
        <w:rPr>
          <w:i/>
          <w:lang w:val="en-AU"/>
        </w:rPr>
        <w:t>understanding</w:t>
      </w:r>
      <w:r>
        <w:rPr>
          <w:lang w:val="en-AU"/>
        </w:rPr>
        <w:t xml:space="preserve"> and </w:t>
      </w:r>
      <w:r w:rsidRPr="00F62A59">
        <w:rPr>
          <w:i/>
          <w:lang w:val="en-AU"/>
        </w:rPr>
        <w:t>responsibility</w:t>
      </w:r>
      <w:r>
        <w:rPr>
          <w:lang w:val="en-AU"/>
        </w:rPr>
        <w:t xml:space="preserve"> when recording a family history AND a ‘situational’ history.</w:t>
      </w:r>
    </w:p>
    <w:p w:rsidR="00D75993" w:rsidRDefault="00A83939" w:rsidP="00D75993">
      <w:pPr>
        <w:pStyle w:val="ListParagraph"/>
        <w:ind w:left="0"/>
        <w:rPr>
          <w:lang w:val="en-AU"/>
        </w:rPr>
      </w:pPr>
    </w:p>
    <w:p w:rsidR="00D75993" w:rsidRPr="00AA0A59" w:rsidRDefault="00E6043F" w:rsidP="00D75993">
      <w:pPr>
        <w:pStyle w:val="ListParagraph"/>
        <w:ind w:left="0"/>
        <w:rPr>
          <w:b/>
          <w:lang w:val="en-AU"/>
        </w:rPr>
      </w:pPr>
      <w:r>
        <w:rPr>
          <w:lang w:val="en-AU"/>
        </w:rPr>
        <w:br w:type="page"/>
      </w:r>
      <w:r w:rsidRPr="00AA0A59">
        <w:rPr>
          <w:b/>
          <w:lang w:val="en-AU"/>
        </w:rPr>
        <w:lastRenderedPageBreak/>
        <w:t>Gate XLVII</w:t>
      </w:r>
    </w:p>
    <w:p w:rsidR="00D75993" w:rsidRDefault="00A83939" w:rsidP="00D75993">
      <w:pPr>
        <w:pStyle w:val="ListParagraph"/>
        <w:ind w:left="0"/>
        <w:rPr>
          <w:lang w:val="en-AU"/>
        </w:rPr>
      </w:pPr>
    </w:p>
    <w:p w:rsidR="00D75993" w:rsidRDefault="00E6043F" w:rsidP="00D75993">
      <w:pPr>
        <w:pStyle w:val="ListParagraph"/>
        <w:ind w:left="0"/>
        <w:jc w:val="both"/>
        <w:rPr>
          <w:lang w:val="en-AU"/>
        </w:rPr>
      </w:pPr>
      <w:r>
        <w:rPr>
          <w:lang w:val="en-AU"/>
        </w:rPr>
        <w:t xml:space="preserve">Reread page 304. It is clear that Baker has achieved his goal of verifying and connecting his parents’ individual experiences of the Jewish Holocaust and their lives that followed. Baker reveal’s something about </w:t>
      </w:r>
      <w:proofErr w:type="gramStart"/>
      <w:r>
        <w:rPr>
          <w:lang w:val="en-AU"/>
        </w:rPr>
        <w:t>himself</w:t>
      </w:r>
      <w:proofErr w:type="gramEnd"/>
      <w:r>
        <w:rPr>
          <w:lang w:val="en-AU"/>
        </w:rPr>
        <w:t xml:space="preserve"> at the top of this page. After conveying the importance of history throughout the text, </w:t>
      </w:r>
      <w:r>
        <w:rPr>
          <w:i/>
          <w:lang w:val="en-AU"/>
        </w:rPr>
        <w:t>w</w:t>
      </w:r>
      <w:r w:rsidRPr="008366A2">
        <w:rPr>
          <w:i/>
          <w:lang w:val="en-AU"/>
        </w:rPr>
        <w:t>hat</w:t>
      </w:r>
      <w:r>
        <w:rPr>
          <w:lang w:val="en-AU"/>
        </w:rPr>
        <w:t xml:space="preserve">, </w:t>
      </w:r>
      <w:r w:rsidRPr="008366A2">
        <w:rPr>
          <w:i/>
          <w:lang w:val="en-AU"/>
        </w:rPr>
        <w:t>how</w:t>
      </w:r>
      <w:r>
        <w:rPr>
          <w:lang w:val="en-AU"/>
        </w:rPr>
        <w:t xml:space="preserve"> and </w:t>
      </w:r>
      <w:r w:rsidRPr="008366A2">
        <w:rPr>
          <w:i/>
          <w:lang w:val="en-AU"/>
        </w:rPr>
        <w:t>why</w:t>
      </w:r>
      <w:r>
        <w:rPr>
          <w:lang w:val="en-AU"/>
        </w:rPr>
        <w:t xml:space="preserve"> does he include the comment about burning his personal history at this moment?</w:t>
      </w:r>
    </w:p>
    <w:p w:rsidR="00D75993" w:rsidRDefault="00A83939" w:rsidP="00D75993">
      <w:pPr>
        <w:pStyle w:val="ListParagraph"/>
        <w:ind w:left="0"/>
        <w:jc w:val="both"/>
        <w:rPr>
          <w:lang w:val="en-AU"/>
        </w:rPr>
      </w:pPr>
    </w:p>
    <w:p w:rsidR="00D75993" w:rsidRDefault="00E6043F" w:rsidP="00D75993">
      <w:pPr>
        <w:pStyle w:val="ListParagraph"/>
        <w:ind w:left="0"/>
        <w:jc w:val="right"/>
        <w:rPr>
          <w:lang w:val="en-AU"/>
        </w:rPr>
      </w:pPr>
      <w:r w:rsidRPr="00AF62E4">
        <w:rPr>
          <w:noProof/>
          <w:lang w:val="en-AU" w:eastAsia="en-AU"/>
        </w:rPr>
        <w:drawing>
          <wp:inline distT="0" distB="0" distL="0" distR="0">
            <wp:extent cx="3276071" cy="2603500"/>
            <wp:effectExtent l="25400" t="0" r="529"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3276071" cy="2603500"/>
                    </a:xfrm>
                    <a:prstGeom prst="rect">
                      <a:avLst/>
                    </a:prstGeom>
                    <a:noFill/>
                    <a:ln w="9525">
                      <a:noFill/>
                      <a:miter lim="800000"/>
                      <a:headEnd/>
                      <a:tailEnd/>
                    </a:ln>
                  </pic:spPr>
                </pic:pic>
              </a:graphicData>
            </a:graphic>
          </wp:inline>
        </w:drawing>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Pr>
          <w:lang w:val="en-AU"/>
        </w:rPr>
        <w:t xml:space="preserve">How does Baker convey the elation his mother feels when he finally finds evidence that confirms her memories, that confirms she </w:t>
      </w:r>
      <w:r w:rsidRPr="008366A2">
        <w:rPr>
          <w:i/>
          <w:lang w:val="en-AU"/>
        </w:rPr>
        <w:t>was</w:t>
      </w:r>
      <w:r>
        <w:rPr>
          <w:lang w:val="en-AU"/>
        </w:rPr>
        <w:t xml:space="preserve"> a little girl living the Jewish Holocaust?</w:t>
      </w:r>
    </w:p>
    <w:p w:rsidR="00D75993" w:rsidRDefault="00A83939" w:rsidP="00D75993">
      <w:pPr>
        <w:pStyle w:val="ListParagraph"/>
        <w:ind w:left="0"/>
        <w:jc w:val="both"/>
        <w:rPr>
          <w:lang w:val="en-AU"/>
        </w:rPr>
      </w:pPr>
    </w:p>
    <w:p w:rsidR="00D75993" w:rsidRDefault="00E6043F" w:rsidP="00D75993">
      <w:pPr>
        <w:pStyle w:val="ListParagraph"/>
        <w:ind w:left="0"/>
        <w:jc w:val="both"/>
        <w:rPr>
          <w:lang w:val="en-AU"/>
        </w:rPr>
      </w:pPr>
      <w:r w:rsidRPr="008366A2">
        <w:rPr>
          <w:noProof/>
          <w:lang w:val="en-AU" w:eastAsia="en-AU"/>
        </w:rPr>
        <w:drawing>
          <wp:inline distT="0" distB="0" distL="0" distR="0">
            <wp:extent cx="2679700" cy="2032000"/>
            <wp:effectExtent l="2540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2679700" cy="2032000"/>
                    </a:xfrm>
                    <a:prstGeom prst="rect">
                      <a:avLst/>
                    </a:prstGeom>
                    <a:noFill/>
                    <a:ln w="9525">
                      <a:noFill/>
                      <a:miter lim="800000"/>
                      <a:headEnd/>
                      <a:tailEnd/>
                    </a:ln>
                  </pic:spPr>
                </pic:pic>
              </a:graphicData>
            </a:graphic>
          </wp:inline>
        </w:drawing>
      </w:r>
    </w:p>
    <w:p w:rsidR="005A397C" w:rsidRPr="00281AD9" w:rsidRDefault="00E6043F" w:rsidP="00D75993">
      <w:pPr>
        <w:pStyle w:val="ListParagraph"/>
        <w:ind w:left="0"/>
        <w:jc w:val="both"/>
        <w:rPr>
          <w:b/>
          <w:lang w:val="en-AU"/>
        </w:rPr>
      </w:pPr>
      <w:r>
        <w:rPr>
          <w:lang w:val="en-AU"/>
        </w:rPr>
        <w:br w:type="page"/>
      </w:r>
      <w:r w:rsidRPr="00281AD9">
        <w:rPr>
          <w:b/>
          <w:lang w:val="en-AU"/>
        </w:rPr>
        <w:lastRenderedPageBreak/>
        <w:t>Gate XLIX</w:t>
      </w:r>
    </w:p>
    <w:p w:rsidR="005A397C" w:rsidRDefault="00A83939" w:rsidP="00D75993">
      <w:pPr>
        <w:pStyle w:val="ListParagraph"/>
        <w:ind w:left="0"/>
        <w:jc w:val="both"/>
        <w:rPr>
          <w:lang w:val="en-AU"/>
        </w:rPr>
      </w:pPr>
    </w:p>
    <w:p w:rsidR="005A397C" w:rsidRDefault="00E6043F" w:rsidP="00D75993">
      <w:pPr>
        <w:pStyle w:val="ListParagraph"/>
        <w:ind w:left="0"/>
        <w:jc w:val="both"/>
        <w:rPr>
          <w:lang w:val="en-AU"/>
        </w:rPr>
      </w:pPr>
      <w:r>
        <w:rPr>
          <w:lang w:val="en-AU"/>
        </w:rPr>
        <w:t>Read the dictionary.com definitions below:</w:t>
      </w:r>
    </w:p>
    <w:tbl>
      <w:tblPr>
        <w:tblStyle w:val="TableGrid"/>
        <w:tblW w:w="0" w:type="auto"/>
        <w:tblLook w:val="00A0" w:firstRow="1" w:lastRow="0" w:firstColumn="1" w:lastColumn="0" w:noHBand="0" w:noVBand="0"/>
      </w:tblPr>
      <w:tblGrid>
        <w:gridCol w:w="4260"/>
        <w:gridCol w:w="4261"/>
      </w:tblGrid>
      <w:tr w:rsidR="005A397C">
        <w:tc>
          <w:tcPr>
            <w:tcW w:w="4260" w:type="dxa"/>
          </w:tcPr>
          <w:p w:rsidR="005A397C" w:rsidRPr="005A397C" w:rsidRDefault="00E6043F" w:rsidP="005A397C">
            <w:pPr>
              <w:widowControl w:val="0"/>
              <w:autoSpaceDE w:val="0"/>
              <w:autoSpaceDN w:val="0"/>
              <w:adjustRightInd w:val="0"/>
              <w:spacing w:line="440" w:lineRule="atLeast"/>
              <w:rPr>
                <w:rFonts w:eastAsiaTheme="minorEastAsia" w:cs="Verdana"/>
                <w:b/>
                <w:color w:val="262626"/>
                <w:szCs w:val="26"/>
                <w:u w:val="single"/>
              </w:rPr>
            </w:pPr>
            <w:proofErr w:type="spellStart"/>
            <w:r w:rsidRPr="005A397C">
              <w:rPr>
                <w:rFonts w:eastAsiaTheme="minorEastAsia" w:cs="Arial Unicode MS"/>
                <w:b/>
                <w:szCs w:val="36"/>
              </w:rPr>
              <w:t>cel·e·brate</w:t>
            </w:r>
            <w:proofErr w:type="spellEnd"/>
            <w:r w:rsidRPr="005A397C">
              <w:rPr>
                <w:rFonts w:eastAsiaTheme="minorEastAsia" w:hAnsi="Times New Roman" w:cs="Times New Roman"/>
                <w:b/>
                <w:color w:val="262626"/>
                <w:szCs w:val="26"/>
              </w:rPr>
              <w:t> </w:t>
            </w:r>
            <w:r w:rsidRPr="005A397C">
              <w:rPr>
                <w:rFonts w:eastAsiaTheme="minorEastAsia" w:cs="Verdana"/>
                <w:b/>
                <w:color w:val="262626"/>
                <w:szCs w:val="26"/>
              </w:rPr>
              <w:t xml:space="preserve"> </w:t>
            </w:r>
            <w:r w:rsidRPr="005A397C">
              <w:rPr>
                <w:rFonts w:eastAsiaTheme="minorEastAsia" w:hAnsi="Times New Roman" w:cs="Times New Roman"/>
                <w:b/>
                <w:color w:val="262626"/>
                <w:szCs w:val="26"/>
              </w:rPr>
              <w:t> </w:t>
            </w:r>
          </w:p>
          <w:p w:rsidR="005A397C" w:rsidRPr="005A397C" w:rsidRDefault="00E6043F" w:rsidP="005A397C">
            <w:pPr>
              <w:widowControl w:val="0"/>
              <w:autoSpaceDE w:val="0"/>
              <w:autoSpaceDN w:val="0"/>
              <w:adjustRightInd w:val="0"/>
              <w:spacing w:line="320" w:lineRule="atLeast"/>
              <w:rPr>
                <w:rFonts w:eastAsiaTheme="minorEastAsia" w:cs="Verdana"/>
                <w:b/>
                <w:bCs/>
                <w:color w:val="686868"/>
                <w:szCs w:val="26"/>
              </w:rPr>
            </w:pPr>
            <w:r w:rsidRPr="005A397C">
              <w:rPr>
                <w:rFonts w:eastAsiaTheme="minorEastAsia" w:cs="Verdana"/>
                <w:b/>
                <w:bCs/>
                <w:color w:val="262626"/>
                <w:szCs w:val="26"/>
              </w:rPr>
              <w:t>1.</w:t>
            </w:r>
          </w:p>
          <w:p w:rsidR="005A397C" w:rsidRPr="005A397C" w:rsidRDefault="00E6043F" w:rsidP="005A397C">
            <w:pPr>
              <w:widowControl w:val="0"/>
              <w:autoSpaceDE w:val="0"/>
              <w:autoSpaceDN w:val="0"/>
              <w:adjustRightInd w:val="0"/>
              <w:spacing w:line="320" w:lineRule="atLeast"/>
              <w:rPr>
                <w:rFonts w:eastAsiaTheme="minorEastAsia" w:cs="Verdana"/>
                <w:color w:val="262626"/>
                <w:szCs w:val="26"/>
              </w:rPr>
            </w:pPr>
            <w:proofErr w:type="gramStart"/>
            <w:r w:rsidRPr="005A397C">
              <w:rPr>
                <w:rFonts w:eastAsiaTheme="minorEastAsia" w:cs="Verdana"/>
                <w:color w:val="262626"/>
                <w:szCs w:val="26"/>
              </w:rPr>
              <w:t>to</w:t>
            </w:r>
            <w:proofErr w:type="gramEnd"/>
            <w:r w:rsidRPr="005A397C">
              <w:rPr>
                <w:rFonts w:eastAsiaTheme="minorEastAsia" w:cs="Verdana"/>
                <w:color w:val="262626"/>
                <w:szCs w:val="26"/>
              </w:rPr>
              <w:t xml:space="preserve"> observe (a day) or commemorate (an event) with ceremonies or festivities: </w:t>
            </w:r>
            <w:r w:rsidRPr="005A397C">
              <w:rPr>
                <w:rFonts w:eastAsiaTheme="minorEastAsia" w:cs="Verdana"/>
                <w:i/>
                <w:iCs/>
                <w:color w:val="262626"/>
                <w:szCs w:val="26"/>
              </w:rPr>
              <w:t xml:space="preserve">to celebrate Christmas; to celebrate </w:t>
            </w:r>
            <w:hyperlink r:id="rId44" w:history="1">
              <w:r w:rsidRPr="005A397C">
                <w:rPr>
                  <w:rFonts w:eastAsiaTheme="minorEastAsia" w:cs="Verdana"/>
                  <w:i/>
                  <w:iCs/>
                  <w:color w:val="262626"/>
                  <w:szCs w:val="26"/>
                  <w:u w:val="single"/>
                </w:rPr>
                <w:t>the</w:t>
              </w:r>
            </w:hyperlink>
            <w:r w:rsidRPr="005A397C">
              <w:rPr>
                <w:rFonts w:eastAsiaTheme="minorEastAsia" w:cs="Verdana"/>
                <w:i/>
                <w:iCs/>
                <w:color w:val="262626"/>
                <w:szCs w:val="26"/>
              </w:rPr>
              <w:t> success of a new play.</w:t>
            </w:r>
          </w:p>
          <w:p w:rsidR="005A397C" w:rsidRPr="005A397C" w:rsidRDefault="00E6043F" w:rsidP="005A397C">
            <w:pPr>
              <w:widowControl w:val="0"/>
              <w:autoSpaceDE w:val="0"/>
              <w:autoSpaceDN w:val="0"/>
              <w:adjustRightInd w:val="0"/>
              <w:spacing w:line="320" w:lineRule="atLeast"/>
              <w:rPr>
                <w:rFonts w:eastAsiaTheme="minorEastAsia" w:cs="Verdana"/>
                <w:b/>
                <w:bCs/>
                <w:color w:val="686868"/>
                <w:szCs w:val="26"/>
              </w:rPr>
            </w:pPr>
            <w:r w:rsidRPr="005A397C">
              <w:rPr>
                <w:rFonts w:eastAsiaTheme="minorEastAsia" w:cs="Verdana"/>
                <w:b/>
                <w:bCs/>
                <w:color w:val="262626"/>
                <w:szCs w:val="26"/>
              </w:rPr>
              <w:t>2.</w:t>
            </w:r>
          </w:p>
          <w:p w:rsidR="005A397C" w:rsidRPr="005A397C" w:rsidRDefault="00E6043F" w:rsidP="005A397C">
            <w:pPr>
              <w:widowControl w:val="0"/>
              <w:autoSpaceDE w:val="0"/>
              <w:autoSpaceDN w:val="0"/>
              <w:adjustRightInd w:val="0"/>
              <w:spacing w:line="320" w:lineRule="atLeast"/>
              <w:rPr>
                <w:rFonts w:eastAsiaTheme="minorEastAsia" w:cs="Verdana"/>
                <w:color w:val="262626"/>
                <w:szCs w:val="26"/>
              </w:rPr>
            </w:pPr>
            <w:proofErr w:type="gramStart"/>
            <w:r w:rsidRPr="005A397C">
              <w:rPr>
                <w:rFonts w:eastAsiaTheme="minorEastAsia" w:cs="Verdana"/>
                <w:color w:val="262626"/>
                <w:szCs w:val="26"/>
              </w:rPr>
              <w:t>to</w:t>
            </w:r>
            <w:proofErr w:type="gramEnd"/>
            <w:r w:rsidRPr="005A397C">
              <w:rPr>
                <w:rFonts w:eastAsiaTheme="minorEastAsia" w:cs="Verdana"/>
                <w:color w:val="262626"/>
                <w:szCs w:val="26"/>
              </w:rPr>
              <w:t xml:space="preserve"> make known publicly; proclaim: </w:t>
            </w:r>
            <w:r w:rsidRPr="005A397C">
              <w:rPr>
                <w:rFonts w:eastAsiaTheme="minorEastAsia" w:cs="Verdana"/>
                <w:i/>
                <w:iCs/>
                <w:color w:val="262626"/>
                <w:szCs w:val="26"/>
              </w:rPr>
              <w:t xml:space="preserve">The newspaper celebrated the end of the war in </w:t>
            </w:r>
            <w:hyperlink r:id="rId45" w:history="1">
              <w:r w:rsidRPr="005A397C">
                <w:rPr>
                  <w:rFonts w:eastAsiaTheme="minorEastAsia" w:cs="Verdana"/>
                  <w:i/>
                  <w:iCs/>
                  <w:color w:val="262626"/>
                  <w:szCs w:val="26"/>
                  <w:u w:val="single"/>
                </w:rPr>
                <w:t>red</w:t>
              </w:r>
            </w:hyperlink>
            <w:r w:rsidRPr="005A397C">
              <w:rPr>
                <w:rFonts w:eastAsiaTheme="minorEastAsia" w:cs="Verdana"/>
                <w:i/>
                <w:iCs/>
                <w:color w:val="262626"/>
                <w:szCs w:val="26"/>
              </w:rPr>
              <w:t> headlines.</w:t>
            </w:r>
          </w:p>
          <w:p w:rsidR="005A397C" w:rsidRPr="005A397C" w:rsidRDefault="00E6043F" w:rsidP="005A397C">
            <w:pPr>
              <w:widowControl w:val="0"/>
              <w:autoSpaceDE w:val="0"/>
              <w:autoSpaceDN w:val="0"/>
              <w:adjustRightInd w:val="0"/>
              <w:spacing w:line="320" w:lineRule="atLeast"/>
              <w:rPr>
                <w:rFonts w:eastAsiaTheme="minorEastAsia" w:cs="Verdana"/>
                <w:b/>
                <w:bCs/>
                <w:color w:val="686868"/>
                <w:szCs w:val="26"/>
              </w:rPr>
            </w:pPr>
            <w:r w:rsidRPr="005A397C">
              <w:rPr>
                <w:rFonts w:eastAsiaTheme="minorEastAsia" w:cs="Verdana"/>
                <w:b/>
                <w:bCs/>
                <w:color w:val="262626"/>
                <w:szCs w:val="26"/>
              </w:rPr>
              <w:t>3.</w:t>
            </w:r>
          </w:p>
          <w:p w:rsidR="005A397C" w:rsidRPr="005A397C" w:rsidRDefault="00E6043F" w:rsidP="005A397C">
            <w:pPr>
              <w:widowControl w:val="0"/>
              <w:autoSpaceDE w:val="0"/>
              <w:autoSpaceDN w:val="0"/>
              <w:adjustRightInd w:val="0"/>
              <w:spacing w:line="320" w:lineRule="atLeast"/>
              <w:rPr>
                <w:rFonts w:eastAsiaTheme="minorEastAsia" w:cs="Verdana"/>
                <w:color w:val="262626"/>
                <w:szCs w:val="26"/>
              </w:rPr>
            </w:pPr>
            <w:proofErr w:type="gramStart"/>
            <w:r w:rsidRPr="005A397C">
              <w:rPr>
                <w:rFonts w:eastAsiaTheme="minorEastAsia" w:cs="Verdana"/>
                <w:color w:val="262626"/>
                <w:szCs w:val="26"/>
              </w:rPr>
              <w:t>to</w:t>
            </w:r>
            <w:proofErr w:type="gramEnd"/>
            <w:r w:rsidRPr="005A397C">
              <w:rPr>
                <w:rFonts w:eastAsiaTheme="minorEastAsia" w:cs="Verdana"/>
                <w:color w:val="262626"/>
                <w:szCs w:val="26"/>
              </w:rPr>
              <w:t xml:space="preserve"> praise widely or to present to widespread and favorable public notice, as through newspapers or novels: </w:t>
            </w:r>
            <w:r w:rsidRPr="005A397C">
              <w:rPr>
                <w:rFonts w:eastAsiaTheme="minorEastAsia" w:cs="Verdana"/>
                <w:i/>
                <w:iCs/>
                <w:color w:val="262626"/>
                <w:szCs w:val="26"/>
              </w:rPr>
              <w:t xml:space="preserve">a novel celebrating the joys of </w:t>
            </w:r>
            <w:hyperlink r:id="rId46" w:history="1">
              <w:r w:rsidRPr="005A397C">
                <w:rPr>
                  <w:rFonts w:eastAsiaTheme="minorEastAsia" w:cs="Verdana"/>
                  <w:i/>
                  <w:iCs/>
                  <w:color w:val="262626"/>
                  <w:szCs w:val="26"/>
                  <w:u w:val="single"/>
                </w:rPr>
                <w:t>marriage</w:t>
              </w:r>
            </w:hyperlink>
            <w:r w:rsidRPr="005A397C">
              <w:rPr>
                <w:rFonts w:eastAsiaTheme="minorEastAsia" w:cs="Verdana"/>
                <w:i/>
                <w:iCs/>
                <w:color w:val="262626"/>
                <w:szCs w:val="26"/>
              </w:rPr>
              <w:t>; the countryside celebrated in the novels of Hardy.</w:t>
            </w:r>
          </w:p>
          <w:p w:rsidR="005A397C" w:rsidRPr="005A397C" w:rsidRDefault="00E6043F" w:rsidP="005A397C">
            <w:pPr>
              <w:widowControl w:val="0"/>
              <w:autoSpaceDE w:val="0"/>
              <w:autoSpaceDN w:val="0"/>
              <w:adjustRightInd w:val="0"/>
              <w:spacing w:line="320" w:lineRule="atLeast"/>
              <w:rPr>
                <w:rFonts w:eastAsiaTheme="minorEastAsia" w:cs="Verdana"/>
                <w:b/>
                <w:bCs/>
                <w:color w:val="686868"/>
                <w:szCs w:val="26"/>
              </w:rPr>
            </w:pPr>
            <w:r w:rsidRPr="005A397C">
              <w:rPr>
                <w:rFonts w:eastAsiaTheme="minorEastAsia" w:cs="Verdana"/>
                <w:b/>
                <w:bCs/>
                <w:color w:val="262626"/>
                <w:szCs w:val="26"/>
              </w:rPr>
              <w:t>4.</w:t>
            </w:r>
          </w:p>
          <w:p w:rsidR="005A397C" w:rsidRPr="005A397C" w:rsidRDefault="00E6043F" w:rsidP="005A397C">
            <w:pPr>
              <w:widowControl w:val="0"/>
              <w:autoSpaceDE w:val="0"/>
              <w:autoSpaceDN w:val="0"/>
              <w:adjustRightInd w:val="0"/>
              <w:spacing w:line="320" w:lineRule="atLeast"/>
              <w:rPr>
                <w:rFonts w:eastAsiaTheme="minorEastAsia" w:cs="Verdana"/>
                <w:color w:val="262626"/>
                <w:szCs w:val="26"/>
              </w:rPr>
            </w:pPr>
            <w:proofErr w:type="gramStart"/>
            <w:r w:rsidRPr="005A397C">
              <w:rPr>
                <w:rFonts w:eastAsiaTheme="minorEastAsia" w:cs="Verdana"/>
                <w:color w:val="262626"/>
                <w:szCs w:val="26"/>
              </w:rPr>
              <w:t>to</w:t>
            </w:r>
            <w:proofErr w:type="gramEnd"/>
            <w:r w:rsidRPr="005A397C">
              <w:rPr>
                <w:rFonts w:eastAsiaTheme="minorEastAsia" w:cs="Verdana"/>
                <w:color w:val="262626"/>
                <w:szCs w:val="26"/>
              </w:rPr>
              <w:t xml:space="preserve"> perform with appropriate rites and ceremonies; solemnize: </w:t>
            </w:r>
            <w:r w:rsidRPr="005A397C">
              <w:rPr>
                <w:rFonts w:eastAsiaTheme="minorEastAsia" w:cs="Verdana"/>
                <w:i/>
                <w:iCs/>
                <w:color w:val="262626"/>
                <w:szCs w:val="26"/>
              </w:rPr>
              <w:t>to celebrate a marriage.</w:t>
            </w:r>
          </w:p>
          <w:p w:rsidR="005A397C" w:rsidRPr="005A397C" w:rsidRDefault="00E6043F" w:rsidP="005A397C">
            <w:pPr>
              <w:widowControl w:val="0"/>
              <w:autoSpaceDE w:val="0"/>
              <w:autoSpaceDN w:val="0"/>
              <w:adjustRightInd w:val="0"/>
              <w:spacing w:line="320" w:lineRule="atLeast"/>
              <w:rPr>
                <w:rFonts w:eastAsiaTheme="minorEastAsia" w:cs="Verdana"/>
                <w:color w:val="262626"/>
                <w:szCs w:val="26"/>
              </w:rPr>
            </w:pPr>
            <w:r w:rsidRPr="005A397C">
              <w:rPr>
                <w:rFonts w:eastAsiaTheme="minorEastAsia" w:cs="Verdana"/>
                <w:b/>
                <w:bCs/>
                <w:i/>
                <w:iCs/>
                <w:color w:val="262626"/>
                <w:szCs w:val="26"/>
              </w:rPr>
              <w:t xml:space="preserve">Origin: </w:t>
            </w:r>
          </w:p>
          <w:p w:rsidR="005A397C" w:rsidRPr="005A397C" w:rsidRDefault="00E6043F" w:rsidP="005A397C">
            <w:pPr>
              <w:pStyle w:val="ListParagraph"/>
              <w:ind w:left="0"/>
              <w:jc w:val="both"/>
              <w:rPr>
                <w:rFonts w:eastAsiaTheme="minorEastAsia" w:cs="Verdana"/>
                <w:color w:val="262626"/>
                <w:szCs w:val="26"/>
              </w:rPr>
            </w:pPr>
            <w:r w:rsidRPr="005A397C">
              <w:rPr>
                <w:rFonts w:eastAsiaTheme="minorEastAsia" w:cs="Verdana"/>
                <w:color w:val="262626"/>
                <w:szCs w:val="26"/>
              </w:rPr>
              <w:t xml:space="preserve">1425–75; late Middle English  &lt; Latin </w:t>
            </w:r>
            <w:proofErr w:type="spellStart"/>
            <w:r w:rsidRPr="005A397C">
              <w:rPr>
                <w:rFonts w:eastAsiaTheme="minorEastAsia" w:cs="Verdana"/>
                <w:i/>
                <w:iCs/>
                <w:color w:val="262626"/>
                <w:szCs w:val="26"/>
              </w:rPr>
              <w:t>celebrātus</w:t>
            </w:r>
            <w:proofErr w:type="spellEnd"/>
            <w:r w:rsidRPr="005A397C">
              <w:rPr>
                <w:rFonts w:eastAsiaTheme="minorEastAsia" w:cs="Verdana"/>
                <w:i/>
                <w:iCs/>
                <w:color w:val="262626"/>
                <w:szCs w:val="26"/>
              </w:rPr>
              <w:t xml:space="preserve"> </w:t>
            </w:r>
            <w:r w:rsidRPr="005A397C">
              <w:rPr>
                <w:rFonts w:eastAsiaTheme="minorEastAsia" w:cs="Verdana"/>
                <w:color w:val="262626"/>
                <w:szCs w:val="26"/>
              </w:rPr>
              <w:t xml:space="preserve"> past participle of </w:t>
            </w:r>
            <w:proofErr w:type="spellStart"/>
            <w:r w:rsidRPr="005A397C">
              <w:rPr>
                <w:rFonts w:eastAsiaTheme="minorEastAsia" w:cs="Verdana"/>
                <w:i/>
                <w:iCs/>
                <w:color w:val="262626"/>
                <w:szCs w:val="26"/>
              </w:rPr>
              <w:t>celebrāre</w:t>
            </w:r>
            <w:proofErr w:type="spellEnd"/>
            <w:r w:rsidRPr="005A397C">
              <w:rPr>
                <w:rFonts w:eastAsiaTheme="minorEastAsia" w:cs="Verdana"/>
                <w:i/>
                <w:iCs/>
                <w:color w:val="262626"/>
                <w:szCs w:val="26"/>
              </w:rPr>
              <w:t xml:space="preserve"> </w:t>
            </w:r>
            <w:r w:rsidRPr="005A397C">
              <w:rPr>
                <w:rFonts w:eastAsiaTheme="minorEastAsia" w:cs="Verdana"/>
                <w:color w:val="262626"/>
                <w:szCs w:val="26"/>
              </w:rPr>
              <w:t xml:space="preserve"> to solemnize, celebrate, honor, equivalent to </w:t>
            </w:r>
            <w:proofErr w:type="spellStart"/>
            <w:r w:rsidRPr="005A397C">
              <w:rPr>
                <w:rFonts w:eastAsiaTheme="minorEastAsia" w:cs="Verdana"/>
                <w:i/>
                <w:iCs/>
                <w:color w:val="262626"/>
                <w:szCs w:val="26"/>
              </w:rPr>
              <w:t>celebr</w:t>
            </w:r>
            <w:proofErr w:type="spellEnd"/>
            <w:r w:rsidRPr="005A397C">
              <w:rPr>
                <w:rFonts w:eastAsiaTheme="minorEastAsia" w:cs="Verdana"/>
                <w:i/>
                <w:iCs/>
                <w:color w:val="262626"/>
                <w:szCs w:val="26"/>
              </w:rPr>
              <w:t xml:space="preserve">- </w:t>
            </w:r>
            <w:r w:rsidRPr="005A397C">
              <w:rPr>
                <w:rFonts w:eastAsiaTheme="minorEastAsia" w:cs="Verdana"/>
                <w:color w:val="262626"/>
                <w:szCs w:val="26"/>
              </w:rPr>
              <w:t xml:space="preserve"> (stem of </w:t>
            </w:r>
            <w:proofErr w:type="spellStart"/>
            <w:r w:rsidRPr="005A397C">
              <w:rPr>
                <w:rFonts w:eastAsiaTheme="minorEastAsia" w:cs="Verdana"/>
                <w:i/>
                <w:iCs/>
                <w:color w:val="262626"/>
                <w:szCs w:val="26"/>
              </w:rPr>
              <w:t>celeber</w:t>
            </w:r>
            <w:proofErr w:type="spellEnd"/>
            <w:r w:rsidRPr="005A397C">
              <w:rPr>
                <w:rFonts w:eastAsiaTheme="minorEastAsia" w:cs="Verdana"/>
                <w:i/>
                <w:iCs/>
                <w:color w:val="262626"/>
                <w:szCs w:val="26"/>
              </w:rPr>
              <w:t xml:space="preserve"> </w:t>
            </w:r>
            <w:r w:rsidRPr="005A397C">
              <w:rPr>
                <w:rFonts w:eastAsiaTheme="minorEastAsia" w:cs="Verdana"/>
                <w:color w:val="262626"/>
                <w:szCs w:val="26"/>
              </w:rPr>
              <w:t xml:space="preserve">) often repeated, famous + </w:t>
            </w:r>
            <w:r w:rsidRPr="005A397C">
              <w:rPr>
                <w:rFonts w:eastAsiaTheme="minorEastAsia" w:cs="Verdana"/>
                <w:i/>
                <w:iCs/>
                <w:color w:val="262626"/>
                <w:szCs w:val="26"/>
              </w:rPr>
              <w:t>-</w:t>
            </w:r>
            <w:proofErr w:type="spellStart"/>
            <w:r w:rsidRPr="005A397C">
              <w:rPr>
                <w:rFonts w:eastAsiaTheme="minorEastAsia" w:cs="Verdana"/>
                <w:i/>
                <w:iCs/>
                <w:color w:val="262626"/>
                <w:szCs w:val="26"/>
              </w:rPr>
              <w:t>ātus</w:t>
            </w:r>
            <w:proofErr w:type="spellEnd"/>
            <w:r w:rsidRPr="005A397C">
              <w:rPr>
                <w:rFonts w:eastAsiaTheme="minorEastAsia" w:cs="Verdana"/>
                <w:i/>
                <w:iCs/>
                <w:color w:val="262626"/>
                <w:szCs w:val="26"/>
              </w:rPr>
              <w:t xml:space="preserve"> </w:t>
            </w:r>
            <w:hyperlink r:id="rId47" w:history="1">
              <w:r w:rsidRPr="005A397C">
                <w:rPr>
                  <w:rFonts w:eastAsiaTheme="minorEastAsia" w:cs="Verdana"/>
                  <w:color w:val="262626"/>
                  <w:szCs w:val="26"/>
                  <w:u w:val="single"/>
                </w:rPr>
                <w:t>-ate</w:t>
              </w:r>
            </w:hyperlink>
            <w:r w:rsidRPr="005A397C">
              <w:rPr>
                <w:rFonts w:eastAsiaTheme="minorEastAsia" w:cs="Verdana"/>
                <w:color w:val="262626"/>
                <w:szCs w:val="26"/>
              </w:rPr>
              <w:t>1</w:t>
            </w:r>
          </w:p>
          <w:p w:rsidR="005A397C" w:rsidRDefault="00A83939" w:rsidP="00D75993">
            <w:pPr>
              <w:pStyle w:val="ListParagraph"/>
              <w:ind w:left="0"/>
              <w:jc w:val="both"/>
              <w:rPr>
                <w:lang w:val="en-AU"/>
              </w:rPr>
            </w:pPr>
          </w:p>
        </w:tc>
        <w:tc>
          <w:tcPr>
            <w:tcW w:w="4261" w:type="dxa"/>
          </w:tcPr>
          <w:p w:rsidR="005A397C" w:rsidRPr="005A397C" w:rsidRDefault="00E6043F" w:rsidP="005A397C">
            <w:pPr>
              <w:widowControl w:val="0"/>
              <w:autoSpaceDE w:val="0"/>
              <w:autoSpaceDN w:val="0"/>
              <w:adjustRightInd w:val="0"/>
              <w:spacing w:line="440" w:lineRule="atLeast"/>
              <w:rPr>
                <w:rFonts w:eastAsiaTheme="minorEastAsia" w:cs="Verdana"/>
                <w:b/>
                <w:color w:val="262626"/>
                <w:szCs w:val="26"/>
                <w:u w:val="single"/>
              </w:rPr>
            </w:pPr>
            <w:proofErr w:type="spellStart"/>
            <w:r w:rsidRPr="005A397C">
              <w:rPr>
                <w:rFonts w:eastAsiaTheme="minorEastAsia" w:cs="Arial Unicode MS"/>
                <w:b/>
                <w:szCs w:val="36"/>
              </w:rPr>
              <w:t>com·mem·o·rate</w:t>
            </w:r>
            <w:proofErr w:type="spellEnd"/>
            <w:r w:rsidRPr="005A397C">
              <w:rPr>
                <w:rFonts w:eastAsiaTheme="minorEastAsia" w:hAnsi="Times New Roman" w:cs="Times New Roman"/>
                <w:b/>
                <w:color w:val="262626"/>
                <w:szCs w:val="26"/>
              </w:rPr>
              <w:t> </w:t>
            </w:r>
            <w:r w:rsidRPr="005A397C">
              <w:rPr>
                <w:rFonts w:eastAsiaTheme="minorEastAsia" w:cs="Verdana"/>
                <w:b/>
                <w:color w:val="262626"/>
                <w:szCs w:val="26"/>
              </w:rPr>
              <w:t xml:space="preserve"> </w:t>
            </w:r>
            <w:r w:rsidRPr="005A397C">
              <w:rPr>
                <w:rFonts w:eastAsiaTheme="minorEastAsia" w:hAnsi="Times New Roman" w:cs="Times New Roman"/>
                <w:b/>
                <w:color w:val="262626"/>
                <w:szCs w:val="26"/>
              </w:rPr>
              <w:t> </w:t>
            </w:r>
          </w:p>
          <w:p w:rsidR="005A397C" w:rsidRPr="005A397C" w:rsidRDefault="00E6043F" w:rsidP="005A397C">
            <w:pPr>
              <w:widowControl w:val="0"/>
              <w:autoSpaceDE w:val="0"/>
              <w:autoSpaceDN w:val="0"/>
              <w:adjustRightInd w:val="0"/>
              <w:spacing w:line="320" w:lineRule="atLeast"/>
              <w:rPr>
                <w:rFonts w:eastAsiaTheme="minorEastAsia" w:cs="Verdana"/>
                <w:b/>
                <w:bCs/>
                <w:color w:val="686868"/>
                <w:szCs w:val="26"/>
              </w:rPr>
            </w:pPr>
            <w:r w:rsidRPr="005A397C">
              <w:rPr>
                <w:rFonts w:eastAsiaTheme="minorEastAsia" w:cs="Verdana"/>
                <w:b/>
                <w:bCs/>
                <w:color w:val="262626"/>
                <w:szCs w:val="26"/>
              </w:rPr>
              <w:t>1.</w:t>
            </w:r>
          </w:p>
          <w:p w:rsidR="005A397C" w:rsidRPr="005A397C" w:rsidRDefault="00E6043F" w:rsidP="005A397C">
            <w:pPr>
              <w:widowControl w:val="0"/>
              <w:autoSpaceDE w:val="0"/>
              <w:autoSpaceDN w:val="0"/>
              <w:adjustRightInd w:val="0"/>
              <w:spacing w:line="320" w:lineRule="atLeast"/>
              <w:rPr>
                <w:rFonts w:eastAsiaTheme="minorEastAsia" w:cs="Verdana"/>
                <w:color w:val="262626"/>
                <w:szCs w:val="26"/>
              </w:rPr>
            </w:pPr>
            <w:proofErr w:type="gramStart"/>
            <w:r w:rsidRPr="005A397C">
              <w:rPr>
                <w:rFonts w:eastAsiaTheme="minorEastAsia" w:cs="Verdana"/>
                <w:color w:val="262626"/>
                <w:szCs w:val="26"/>
              </w:rPr>
              <w:t>to</w:t>
            </w:r>
            <w:proofErr w:type="gramEnd"/>
            <w:r w:rsidRPr="005A397C">
              <w:rPr>
                <w:rFonts w:eastAsiaTheme="minorEastAsia" w:cs="Verdana"/>
                <w:color w:val="262626"/>
                <w:szCs w:val="26"/>
              </w:rPr>
              <w:t xml:space="preserve"> serve as a memorial or reminder of: </w:t>
            </w:r>
            <w:r w:rsidRPr="005A397C">
              <w:rPr>
                <w:rFonts w:eastAsiaTheme="minorEastAsia" w:cs="Verdana"/>
                <w:i/>
                <w:iCs/>
                <w:color w:val="262626"/>
                <w:szCs w:val="26"/>
              </w:rPr>
              <w:t xml:space="preserve">The monument commemorates </w:t>
            </w:r>
            <w:hyperlink r:id="rId48" w:history="1">
              <w:r w:rsidRPr="005A397C">
                <w:rPr>
                  <w:rFonts w:eastAsiaTheme="minorEastAsia" w:cs="Verdana"/>
                  <w:i/>
                  <w:iCs/>
                  <w:color w:val="262626"/>
                  <w:szCs w:val="26"/>
                  <w:u w:val="single"/>
                </w:rPr>
                <w:t>the</w:t>
              </w:r>
            </w:hyperlink>
            <w:r w:rsidRPr="005A397C">
              <w:rPr>
                <w:rFonts w:eastAsiaTheme="minorEastAsia" w:cs="Verdana"/>
                <w:i/>
                <w:iCs/>
                <w:color w:val="262626"/>
                <w:szCs w:val="26"/>
              </w:rPr>
              <w:t xml:space="preserve"> signing of the </w:t>
            </w:r>
            <w:hyperlink r:id="rId49" w:history="1">
              <w:r w:rsidRPr="005A397C">
                <w:rPr>
                  <w:rFonts w:eastAsiaTheme="minorEastAsia" w:cs="Verdana"/>
                  <w:i/>
                  <w:iCs/>
                  <w:color w:val="262626"/>
                  <w:szCs w:val="26"/>
                  <w:u w:val="single"/>
                </w:rPr>
                <w:t>declaration of independence</w:t>
              </w:r>
            </w:hyperlink>
            <w:r w:rsidRPr="005A397C">
              <w:rPr>
                <w:rFonts w:eastAsiaTheme="minorEastAsia" w:cs="Verdana"/>
                <w:i/>
                <w:iCs/>
                <w:color w:val="262626"/>
                <w:szCs w:val="26"/>
              </w:rPr>
              <w:t>.</w:t>
            </w:r>
          </w:p>
          <w:p w:rsidR="005A397C" w:rsidRPr="005A397C" w:rsidRDefault="00E6043F" w:rsidP="005A397C">
            <w:pPr>
              <w:widowControl w:val="0"/>
              <w:autoSpaceDE w:val="0"/>
              <w:autoSpaceDN w:val="0"/>
              <w:adjustRightInd w:val="0"/>
              <w:spacing w:line="320" w:lineRule="atLeast"/>
              <w:rPr>
                <w:rFonts w:eastAsiaTheme="minorEastAsia" w:cs="Verdana"/>
                <w:b/>
                <w:bCs/>
                <w:color w:val="686868"/>
                <w:szCs w:val="26"/>
              </w:rPr>
            </w:pPr>
            <w:r w:rsidRPr="005A397C">
              <w:rPr>
                <w:rFonts w:eastAsiaTheme="minorEastAsia" w:cs="Verdana"/>
                <w:b/>
                <w:bCs/>
                <w:color w:val="262626"/>
                <w:szCs w:val="26"/>
              </w:rPr>
              <w:t>2.</w:t>
            </w:r>
          </w:p>
          <w:p w:rsidR="005A397C" w:rsidRPr="005A397C" w:rsidRDefault="00E6043F" w:rsidP="005A397C">
            <w:pPr>
              <w:widowControl w:val="0"/>
              <w:autoSpaceDE w:val="0"/>
              <w:autoSpaceDN w:val="0"/>
              <w:adjustRightInd w:val="0"/>
              <w:spacing w:line="320" w:lineRule="atLeast"/>
              <w:rPr>
                <w:rFonts w:eastAsiaTheme="minorEastAsia" w:cs="Verdana"/>
                <w:color w:val="262626"/>
                <w:szCs w:val="26"/>
              </w:rPr>
            </w:pPr>
            <w:proofErr w:type="gramStart"/>
            <w:r w:rsidRPr="005A397C">
              <w:rPr>
                <w:rFonts w:eastAsiaTheme="minorEastAsia" w:cs="Verdana"/>
                <w:color w:val="262626"/>
                <w:szCs w:val="26"/>
              </w:rPr>
              <w:t>to</w:t>
            </w:r>
            <w:proofErr w:type="gramEnd"/>
            <w:r w:rsidRPr="005A397C">
              <w:rPr>
                <w:rFonts w:eastAsiaTheme="minorEastAsia" w:cs="Verdana"/>
                <w:color w:val="262626"/>
                <w:szCs w:val="26"/>
              </w:rPr>
              <w:t xml:space="preserve"> honor the memory of by some observance: </w:t>
            </w:r>
            <w:r w:rsidRPr="005A397C">
              <w:rPr>
                <w:rFonts w:eastAsiaTheme="minorEastAsia" w:cs="Verdana"/>
                <w:i/>
                <w:iCs/>
                <w:color w:val="262626"/>
                <w:szCs w:val="26"/>
              </w:rPr>
              <w:t>to commemorate the dead by a moment of silence; to commemorate Bastille Day.</w:t>
            </w:r>
          </w:p>
          <w:p w:rsidR="005A397C" w:rsidRPr="005A397C" w:rsidRDefault="00E6043F" w:rsidP="005A397C">
            <w:pPr>
              <w:widowControl w:val="0"/>
              <w:autoSpaceDE w:val="0"/>
              <w:autoSpaceDN w:val="0"/>
              <w:adjustRightInd w:val="0"/>
              <w:spacing w:line="320" w:lineRule="atLeast"/>
              <w:rPr>
                <w:rFonts w:eastAsiaTheme="minorEastAsia" w:cs="Verdana"/>
                <w:b/>
                <w:bCs/>
                <w:color w:val="686868"/>
                <w:szCs w:val="26"/>
              </w:rPr>
            </w:pPr>
            <w:r w:rsidRPr="005A397C">
              <w:rPr>
                <w:rFonts w:eastAsiaTheme="minorEastAsia" w:cs="Verdana"/>
                <w:b/>
                <w:bCs/>
                <w:color w:val="262626"/>
                <w:szCs w:val="26"/>
              </w:rPr>
              <w:t>3.</w:t>
            </w:r>
          </w:p>
          <w:p w:rsidR="005A397C" w:rsidRPr="005A397C" w:rsidRDefault="00E6043F" w:rsidP="005A397C">
            <w:pPr>
              <w:widowControl w:val="0"/>
              <w:autoSpaceDE w:val="0"/>
              <w:autoSpaceDN w:val="0"/>
              <w:adjustRightInd w:val="0"/>
              <w:spacing w:line="320" w:lineRule="atLeast"/>
              <w:rPr>
                <w:rFonts w:eastAsiaTheme="minorEastAsia" w:cs="Verdana"/>
                <w:color w:val="262626"/>
                <w:szCs w:val="26"/>
              </w:rPr>
            </w:pPr>
            <w:proofErr w:type="gramStart"/>
            <w:r w:rsidRPr="005A397C">
              <w:rPr>
                <w:rFonts w:eastAsiaTheme="minorEastAsia" w:cs="Verdana"/>
                <w:color w:val="262626"/>
                <w:szCs w:val="26"/>
              </w:rPr>
              <w:t>to</w:t>
            </w:r>
            <w:proofErr w:type="gramEnd"/>
            <w:r w:rsidRPr="005A397C">
              <w:rPr>
                <w:rFonts w:eastAsiaTheme="minorEastAsia" w:cs="Verdana"/>
                <w:color w:val="262626"/>
                <w:szCs w:val="26"/>
              </w:rPr>
              <w:t xml:space="preserve"> make honorable mention of.</w:t>
            </w:r>
          </w:p>
          <w:p w:rsidR="005A397C" w:rsidRPr="005A397C" w:rsidRDefault="00E6043F" w:rsidP="005A397C">
            <w:pPr>
              <w:widowControl w:val="0"/>
              <w:autoSpaceDE w:val="0"/>
              <w:autoSpaceDN w:val="0"/>
              <w:adjustRightInd w:val="0"/>
              <w:spacing w:line="320" w:lineRule="atLeast"/>
              <w:rPr>
                <w:rFonts w:eastAsiaTheme="minorEastAsia" w:cs="Verdana"/>
                <w:color w:val="262626"/>
                <w:szCs w:val="26"/>
              </w:rPr>
            </w:pPr>
            <w:r w:rsidRPr="005A397C">
              <w:rPr>
                <w:rFonts w:eastAsiaTheme="minorEastAsia" w:cs="Verdana"/>
                <w:b/>
                <w:bCs/>
                <w:i/>
                <w:iCs/>
                <w:color w:val="262626"/>
                <w:szCs w:val="26"/>
              </w:rPr>
              <w:t xml:space="preserve">Origin: </w:t>
            </w:r>
          </w:p>
          <w:p w:rsidR="005A397C" w:rsidRDefault="00E6043F" w:rsidP="005A397C">
            <w:pPr>
              <w:pStyle w:val="ListParagraph"/>
              <w:ind w:left="0"/>
              <w:jc w:val="both"/>
              <w:rPr>
                <w:rFonts w:eastAsiaTheme="minorEastAsia" w:cs="Verdana"/>
                <w:color w:val="262626"/>
                <w:szCs w:val="26"/>
              </w:rPr>
            </w:pPr>
            <w:r w:rsidRPr="005A397C">
              <w:rPr>
                <w:rFonts w:eastAsiaTheme="minorEastAsia" w:cs="Verdana"/>
                <w:color w:val="262626"/>
                <w:szCs w:val="26"/>
              </w:rPr>
              <w:t xml:space="preserve">1590–1600;  &lt; Latin </w:t>
            </w:r>
            <w:proofErr w:type="spellStart"/>
            <w:r w:rsidRPr="005A397C">
              <w:rPr>
                <w:rFonts w:eastAsiaTheme="minorEastAsia" w:cs="Verdana"/>
                <w:i/>
                <w:iCs/>
                <w:color w:val="262626"/>
                <w:szCs w:val="26"/>
              </w:rPr>
              <w:t>commemorātus</w:t>
            </w:r>
            <w:proofErr w:type="spellEnd"/>
            <w:r w:rsidRPr="005A397C">
              <w:rPr>
                <w:rFonts w:eastAsiaTheme="minorEastAsia" w:cs="Verdana"/>
                <w:i/>
                <w:iCs/>
                <w:color w:val="262626"/>
                <w:szCs w:val="26"/>
              </w:rPr>
              <w:t xml:space="preserve"> </w:t>
            </w:r>
            <w:r w:rsidRPr="005A397C">
              <w:rPr>
                <w:rFonts w:eastAsiaTheme="minorEastAsia" w:cs="Verdana"/>
                <w:color w:val="262626"/>
                <w:szCs w:val="26"/>
              </w:rPr>
              <w:t xml:space="preserve"> (past participle of </w:t>
            </w:r>
            <w:proofErr w:type="spellStart"/>
            <w:r w:rsidRPr="005A397C">
              <w:rPr>
                <w:rFonts w:eastAsiaTheme="minorEastAsia" w:cs="Verdana"/>
                <w:i/>
                <w:iCs/>
                <w:color w:val="262626"/>
                <w:szCs w:val="26"/>
              </w:rPr>
              <w:t>commemorāre</w:t>
            </w:r>
            <w:proofErr w:type="spellEnd"/>
            <w:r w:rsidRPr="005A397C">
              <w:rPr>
                <w:rFonts w:eastAsiaTheme="minorEastAsia" w:cs="Verdana"/>
                <w:i/>
                <w:iCs/>
                <w:color w:val="262626"/>
                <w:szCs w:val="26"/>
              </w:rPr>
              <w:t xml:space="preserve"> </w:t>
            </w:r>
            <w:r w:rsidRPr="005A397C">
              <w:rPr>
                <w:rFonts w:eastAsiaTheme="minorEastAsia" w:cs="Verdana"/>
                <w:color w:val="262626"/>
                <w:szCs w:val="26"/>
              </w:rPr>
              <w:t xml:space="preserve">) to recall, put on record, equivalent to </w:t>
            </w:r>
            <w:r w:rsidRPr="005A397C">
              <w:rPr>
                <w:rFonts w:eastAsiaTheme="minorEastAsia" w:cs="Verdana"/>
                <w:i/>
                <w:iCs/>
                <w:color w:val="262626"/>
                <w:szCs w:val="26"/>
              </w:rPr>
              <w:t xml:space="preserve">com- </w:t>
            </w:r>
            <w:hyperlink r:id="rId50" w:history="1">
              <w:r w:rsidRPr="005A397C">
                <w:rPr>
                  <w:rFonts w:eastAsiaTheme="minorEastAsia" w:cs="Verdana"/>
                  <w:color w:val="262626"/>
                  <w:szCs w:val="26"/>
                  <w:u w:val="single"/>
                </w:rPr>
                <w:t>com-</w:t>
              </w:r>
            </w:hyperlink>
            <w:r w:rsidRPr="005A397C">
              <w:rPr>
                <w:rFonts w:eastAsiaTheme="minorEastAsia" w:cs="Verdana"/>
                <w:color w:val="262626"/>
                <w:szCs w:val="26"/>
              </w:rPr>
              <w:t xml:space="preserve">  + </w:t>
            </w:r>
            <w:proofErr w:type="spellStart"/>
            <w:r w:rsidRPr="005A397C">
              <w:rPr>
                <w:rFonts w:eastAsiaTheme="minorEastAsia" w:cs="Verdana"/>
                <w:i/>
                <w:iCs/>
                <w:color w:val="262626"/>
                <w:szCs w:val="26"/>
              </w:rPr>
              <w:t>memor</w:t>
            </w:r>
            <w:proofErr w:type="spellEnd"/>
            <w:r w:rsidRPr="005A397C">
              <w:rPr>
                <w:rFonts w:eastAsiaTheme="minorEastAsia" w:cs="Verdana"/>
                <w:i/>
                <w:iCs/>
                <w:color w:val="262626"/>
                <w:szCs w:val="26"/>
              </w:rPr>
              <w:t xml:space="preserve"> </w:t>
            </w:r>
            <w:r w:rsidRPr="005A397C">
              <w:rPr>
                <w:rFonts w:eastAsiaTheme="minorEastAsia" w:cs="Verdana"/>
                <w:color w:val="262626"/>
                <w:szCs w:val="26"/>
              </w:rPr>
              <w:t xml:space="preserve"> mindful + </w:t>
            </w:r>
            <w:r w:rsidRPr="005A397C">
              <w:rPr>
                <w:rFonts w:eastAsiaTheme="minorEastAsia" w:cs="Verdana"/>
                <w:i/>
                <w:iCs/>
                <w:color w:val="262626"/>
                <w:szCs w:val="26"/>
              </w:rPr>
              <w:t>-</w:t>
            </w:r>
            <w:proofErr w:type="spellStart"/>
            <w:r w:rsidRPr="005A397C">
              <w:rPr>
                <w:rFonts w:eastAsiaTheme="minorEastAsia" w:cs="Verdana"/>
                <w:i/>
                <w:iCs/>
                <w:color w:val="262626"/>
                <w:szCs w:val="26"/>
              </w:rPr>
              <w:t>ātus</w:t>
            </w:r>
            <w:proofErr w:type="spellEnd"/>
            <w:r w:rsidRPr="005A397C">
              <w:rPr>
                <w:rFonts w:eastAsiaTheme="minorEastAsia" w:cs="Verdana"/>
                <w:i/>
                <w:iCs/>
                <w:color w:val="262626"/>
                <w:szCs w:val="26"/>
              </w:rPr>
              <w:t xml:space="preserve"> </w:t>
            </w:r>
            <w:hyperlink r:id="rId51" w:history="1">
              <w:r w:rsidRPr="005A397C">
                <w:rPr>
                  <w:rFonts w:eastAsiaTheme="minorEastAsia" w:cs="Verdana"/>
                  <w:color w:val="262626"/>
                  <w:szCs w:val="26"/>
                  <w:u w:val="single"/>
                </w:rPr>
                <w:t>-ate</w:t>
              </w:r>
            </w:hyperlink>
            <w:r w:rsidRPr="005A397C">
              <w:rPr>
                <w:rFonts w:eastAsiaTheme="minorEastAsia" w:cs="Verdana"/>
                <w:color w:val="262626"/>
                <w:szCs w:val="26"/>
              </w:rPr>
              <w:t>1</w:t>
            </w:r>
          </w:p>
          <w:p w:rsidR="005A397C" w:rsidRDefault="00A83939" w:rsidP="00D75993">
            <w:pPr>
              <w:pStyle w:val="ListParagraph"/>
              <w:ind w:left="0"/>
              <w:jc w:val="both"/>
              <w:rPr>
                <w:lang w:val="en-AU"/>
              </w:rPr>
            </w:pPr>
          </w:p>
        </w:tc>
      </w:tr>
    </w:tbl>
    <w:p w:rsidR="005A397C" w:rsidRDefault="00A83939" w:rsidP="00D75993">
      <w:pPr>
        <w:pStyle w:val="ListParagraph"/>
        <w:ind w:left="0"/>
        <w:jc w:val="both"/>
        <w:rPr>
          <w:lang w:val="en-AU"/>
        </w:rPr>
      </w:pPr>
    </w:p>
    <w:p w:rsidR="005A397C" w:rsidRPr="006B1DE7" w:rsidRDefault="00E6043F" w:rsidP="005A397C">
      <w:pPr>
        <w:pStyle w:val="ListParagraph"/>
        <w:ind w:left="0" w:firstLine="720"/>
        <w:jc w:val="both"/>
        <w:rPr>
          <w:i/>
          <w:lang w:val="en-AU"/>
        </w:rPr>
      </w:pPr>
      <w:r w:rsidRPr="006B1DE7">
        <w:rPr>
          <w:i/>
          <w:lang w:val="en-AU"/>
        </w:rPr>
        <w:t>“Seven Jews”… “</w:t>
      </w:r>
      <w:proofErr w:type="gramStart"/>
      <w:r w:rsidRPr="006B1DE7">
        <w:rPr>
          <w:i/>
          <w:lang w:val="en-AU"/>
        </w:rPr>
        <w:t>from</w:t>
      </w:r>
      <w:proofErr w:type="gramEnd"/>
      <w:r w:rsidRPr="006B1DE7">
        <w:rPr>
          <w:i/>
          <w:lang w:val="en-AU"/>
        </w:rPr>
        <w:t xml:space="preserve"> four corners of the world gathered in </w:t>
      </w:r>
      <w:proofErr w:type="spellStart"/>
      <w:r w:rsidRPr="006B1DE7">
        <w:rPr>
          <w:i/>
          <w:lang w:val="en-AU"/>
        </w:rPr>
        <w:t>Isreal</w:t>
      </w:r>
      <w:proofErr w:type="spellEnd"/>
      <w:r w:rsidRPr="006B1DE7">
        <w:rPr>
          <w:i/>
          <w:lang w:val="en-AU"/>
        </w:rPr>
        <w:t xml:space="preserve"> half a century later to celebrate their survival.</w:t>
      </w:r>
    </w:p>
    <w:p w:rsidR="005A397C" w:rsidRPr="006B1DE7" w:rsidRDefault="00E6043F" w:rsidP="005A397C">
      <w:pPr>
        <w:pStyle w:val="ListParagraph"/>
        <w:ind w:left="0" w:firstLine="720"/>
        <w:jc w:val="both"/>
        <w:rPr>
          <w:i/>
          <w:lang w:val="en-AU"/>
        </w:rPr>
      </w:pPr>
      <w:r w:rsidRPr="006B1DE7">
        <w:rPr>
          <w:i/>
          <w:lang w:val="en-AU"/>
        </w:rPr>
        <w:t>‘Not celebrate’, my mother corrects me, ‘commemorate.’</w:t>
      </w:r>
    </w:p>
    <w:p w:rsidR="005A397C" w:rsidRPr="006B1DE7" w:rsidRDefault="00E6043F" w:rsidP="005A397C">
      <w:pPr>
        <w:pStyle w:val="ListParagraph"/>
        <w:ind w:left="0"/>
        <w:jc w:val="both"/>
        <w:rPr>
          <w:i/>
          <w:lang w:val="en-AU"/>
        </w:rPr>
      </w:pPr>
      <w:r w:rsidRPr="006B1DE7">
        <w:rPr>
          <w:i/>
          <w:lang w:val="en-AU"/>
        </w:rPr>
        <w:t>They commemorate by celebrating…”</w:t>
      </w:r>
    </w:p>
    <w:p w:rsidR="005A397C" w:rsidRDefault="00A83939" w:rsidP="005A397C">
      <w:pPr>
        <w:pStyle w:val="ListParagraph"/>
        <w:ind w:left="0"/>
        <w:jc w:val="both"/>
        <w:rPr>
          <w:lang w:val="en-AU"/>
        </w:rPr>
      </w:pPr>
    </w:p>
    <w:p w:rsidR="00281AD9" w:rsidRDefault="00E6043F" w:rsidP="005A397C">
      <w:pPr>
        <w:pStyle w:val="ListParagraph"/>
        <w:ind w:left="0"/>
        <w:jc w:val="both"/>
        <w:rPr>
          <w:lang w:val="en-AU"/>
        </w:rPr>
      </w:pPr>
      <w:r>
        <w:rPr>
          <w:lang w:val="en-AU"/>
        </w:rPr>
        <w:t>What is the difference, and how does this extract relate to the relationship between history and memory?</w:t>
      </w:r>
    </w:p>
    <w:p w:rsidR="00281AD9" w:rsidRDefault="00A83939" w:rsidP="005A397C">
      <w:pPr>
        <w:pStyle w:val="ListParagraph"/>
        <w:ind w:left="0"/>
        <w:jc w:val="both"/>
        <w:rPr>
          <w:lang w:val="en-AU"/>
        </w:rPr>
      </w:pPr>
    </w:p>
    <w:p w:rsidR="00281AD9" w:rsidRDefault="00A83939" w:rsidP="005A397C">
      <w:pPr>
        <w:pStyle w:val="ListParagraph"/>
        <w:ind w:left="0"/>
        <w:jc w:val="both"/>
        <w:rPr>
          <w:lang w:val="en-AU"/>
        </w:rPr>
      </w:pPr>
    </w:p>
    <w:p w:rsidR="00281AD9" w:rsidRDefault="00A83939" w:rsidP="005A397C">
      <w:pPr>
        <w:pStyle w:val="ListParagraph"/>
        <w:ind w:left="0"/>
        <w:jc w:val="both"/>
        <w:rPr>
          <w:lang w:val="en-AU"/>
        </w:rPr>
      </w:pPr>
    </w:p>
    <w:p w:rsidR="00281AD9" w:rsidRDefault="00A83939" w:rsidP="005A397C">
      <w:pPr>
        <w:pStyle w:val="ListParagraph"/>
        <w:ind w:left="0"/>
        <w:jc w:val="both"/>
        <w:rPr>
          <w:lang w:val="en-AU"/>
        </w:rPr>
      </w:pPr>
    </w:p>
    <w:p w:rsidR="00281AD9" w:rsidRDefault="00A83939" w:rsidP="005A397C">
      <w:pPr>
        <w:pStyle w:val="ListParagraph"/>
        <w:ind w:left="0"/>
        <w:jc w:val="both"/>
        <w:rPr>
          <w:lang w:val="en-AU"/>
        </w:rPr>
      </w:pPr>
    </w:p>
    <w:p w:rsidR="00281AD9" w:rsidRDefault="00A83939" w:rsidP="005A397C">
      <w:pPr>
        <w:pStyle w:val="ListParagraph"/>
        <w:ind w:left="0"/>
        <w:jc w:val="both"/>
        <w:rPr>
          <w:lang w:val="en-AU"/>
        </w:rPr>
      </w:pPr>
    </w:p>
    <w:p w:rsidR="00281AD9" w:rsidRDefault="00E6043F" w:rsidP="005A397C">
      <w:pPr>
        <w:pStyle w:val="ListParagraph"/>
        <w:ind w:left="0"/>
        <w:jc w:val="both"/>
        <w:rPr>
          <w:lang w:val="en-AU"/>
        </w:rPr>
      </w:pPr>
      <w:r w:rsidRPr="00D75993">
        <w:rPr>
          <w:i/>
          <w:lang w:val="en-AU"/>
        </w:rPr>
        <w:t>“She must keep dancing, perhaps driven by the painful awareness that she has no table of her own to join, except as a visitor intruding on other people’s towns.”</w:t>
      </w:r>
      <w:r>
        <w:rPr>
          <w:lang w:val="en-AU"/>
        </w:rPr>
        <w:t xml:space="preserve"> (pp. 311)</w:t>
      </w:r>
    </w:p>
    <w:p w:rsidR="00281AD9" w:rsidRDefault="00A83939" w:rsidP="005A397C">
      <w:pPr>
        <w:pStyle w:val="ListParagraph"/>
        <w:ind w:left="0"/>
        <w:jc w:val="both"/>
        <w:rPr>
          <w:lang w:val="en-AU"/>
        </w:rPr>
      </w:pPr>
    </w:p>
    <w:p w:rsidR="00281AD9" w:rsidRDefault="00E6043F" w:rsidP="005A397C">
      <w:pPr>
        <w:pStyle w:val="ListParagraph"/>
        <w:ind w:left="0"/>
        <w:jc w:val="both"/>
        <w:rPr>
          <w:lang w:val="en-AU"/>
        </w:rPr>
      </w:pPr>
      <w:r>
        <w:rPr>
          <w:lang w:val="en-AU"/>
        </w:rPr>
        <w:t xml:space="preserve">Read the section at the end of the book titled </w:t>
      </w:r>
      <w:r w:rsidRPr="00281AD9">
        <w:rPr>
          <w:b/>
          <w:lang w:val="en-AU"/>
        </w:rPr>
        <w:t>Notes and Sources</w:t>
      </w:r>
      <w:r>
        <w:rPr>
          <w:lang w:val="en-AU"/>
        </w:rPr>
        <w:t>. What has been Baker’s overall intention for this researching and writing process? Did Baker achieve this?</w:t>
      </w:r>
    </w:p>
    <w:p w:rsidR="00281AD9" w:rsidRDefault="00A83939" w:rsidP="005A397C">
      <w:pPr>
        <w:pStyle w:val="ListParagraph"/>
        <w:ind w:left="0"/>
        <w:jc w:val="both"/>
        <w:rPr>
          <w:lang w:val="en-AU"/>
        </w:rPr>
      </w:pPr>
    </w:p>
    <w:p w:rsidR="00281AD9" w:rsidRDefault="00E6043F" w:rsidP="005A397C">
      <w:pPr>
        <w:pStyle w:val="ListParagraph"/>
        <w:ind w:left="0"/>
        <w:jc w:val="both"/>
        <w:rPr>
          <w:lang w:val="en-AU"/>
        </w:rPr>
      </w:pPr>
      <w:r w:rsidRPr="00281AD9">
        <w:rPr>
          <w:noProof/>
          <w:lang w:val="en-AU" w:eastAsia="en-AU"/>
        </w:rPr>
        <w:drawing>
          <wp:inline distT="0" distB="0" distL="0" distR="0">
            <wp:extent cx="2705100" cy="20320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2705100" cy="2032000"/>
                    </a:xfrm>
                    <a:prstGeom prst="rect">
                      <a:avLst/>
                    </a:prstGeom>
                    <a:noFill/>
                    <a:ln w="9525">
                      <a:noFill/>
                      <a:miter lim="800000"/>
                      <a:headEnd/>
                      <a:tailEnd/>
                    </a:ln>
                  </pic:spPr>
                </pic:pic>
              </a:graphicData>
            </a:graphic>
          </wp:inline>
        </w:drawing>
      </w:r>
    </w:p>
    <w:p w:rsidR="00281AD9" w:rsidRDefault="00A83939" w:rsidP="005A397C">
      <w:pPr>
        <w:pStyle w:val="ListParagraph"/>
        <w:ind w:left="0"/>
        <w:jc w:val="both"/>
        <w:rPr>
          <w:lang w:val="en-AU"/>
        </w:rPr>
      </w:pPr>
    </w:p>
    <w:p w:rsidR="00FC29C3" w:rsidRDefault="00E6043F" w:rsidP="005A397C">
      <w:pPr>
        <w:pStyle w:val="ListParagraph"/>
        <w:ind w:left="0"/>
        <w:jc w:val="both"/>
        <w:rPr>
          <w:lang w:val="en-AU"/>
        </w:rPr>
      </w:pPr>
      <w:r>
        <w:rPr>
          <w:lang w:val="en-AU"/>
        </w:rPr>
        <w:t xml:space="preserve">Read the two paragraphs at the top of page 312. How do Baker’s </w:t>
      </w:r>
      <w:proofErr w:type="gramStart"/>
      <w:r>
        <w:rPr>
          <w:lang w:val="en-AU"/>
        </w:rPr>
        <w:t>parents,</w:t>
      </w:r>
      <w:proofErr w:type="gramEnd"/>
      <w:r>
        <w:rPr>
          <w:lang w:val="en-AU"/>
        </w:rPr>
        <w:t xml:space="preserve"> and the hundreds of survivors of the Jewish Holocaust influence Australia’s collective history and memory? Do a little research to inform you half page to a page response.</w:t>
      </w:r>
    </w:p>
    <w:p w:rsidR="00FC29C3" w:rsidRDefault="00A83939" w:rsidP="005A397C">
      <w:pPr>
        <w:pStyle w:val="ListParagraph"/>
        <w:ind w:left="0"/>
        <w:jc w:val="both"/>
        <w:rPr>
          <w:lang w:val="en-AU"/>
        </w:rPr>
      </w:pPr>
    </w:p>
    <w:p w:rsidR="00CD1B05" w:rsidRDefault="00E6043F" w:rsidP="005A397C">
      <w:pPr>
        <w:pStyle w:val="ListParagraph"/>
        <w:ind w:left="0"/>
        <w:jc w:val="both"/>
        <w:rPr>
          <w:lang w:val="en-AU"/>
        </w:rPr>
      </w:pPr>
      <w:r>
        <w:rPr>
          <w:lang w:val="en-AU"/>
        </w:rPr>
        <w:t>Write a ONE page response, incorporating gate L.</w:t>
      </w:r>
    </w:p>
    <w:p w:rsidR="00CD1B05" w:rsidRDefault="00A83939" w:rsidP="005A397C">
      <w:pPr>
        <w:pStyle w:val="ListParagraph"/>
        <w:ind w:left="0"/>
        <w:jc w:val="both"/>
        <w:rPr>
          <w:lang w:val="en-AU"/>
        </w:rPr>
      </w:pPr>
    </w:p>
    <w:p w:rsidR="00CD1B05" w:rsidRDefault="00E6043F" w:rsidP="005A397C">
      <w:pPr>
        <w:pStyle w:val="ListParagraph"/>
        <w:ind w:left="0"/>
        <w:jc w:val="both"/>
        <w:rPr>
          <w:lang w:val="en-AU"/>
        </w:rPr>
      </w:pPr>
      <w:r w:rsidRPr="00D75993">
        <w:rPr>
          <w:i/>
          <w:lang w:val="en-AU"/>
        </w:rPr>
        <w:t>“Freedom is not a happy ending. It is a flame that dances in remembrance, inside the blackness.”</w:t>
      </w:r>
      <w:r>
        <w:rPr>
          <w:lang w:val="en-AU"/>
        </w:rPr>
        <w:t xml:space="preserve"> (pp. 314)</w:t>
      </w:r>
    </w:p>
    <w:p w:rsidR="00CD1B05" w:rsidRDefault="00A83939" w:rsidP="005A397C">
      <w:pPr>
        <w:pStyle w:val="ListParagraph"/>
        <w:ind w:left="0"/>
        <w:jc w:val="both"/>
        <w:rPr>
          <w:lang w:val="en-AU"/>
        </w:rPr>
      </w:pPr>
    </w:p>
    <w:p w:rsidR="00122E43" w:rsidRDefault="00E6043F" w:rsidP="005A397C">
      <w:pPr>
        <w:pStyle w:val="ListParagraph"/>
        <w:ind w:left="0"/>
        <w:jc w:val="both"/>
        <w:rPr>
          <w:lang w:val="en-AU"/>
        </w:rPr>
      </w:pPr>
      <w:r>
        <w:rPr>
          <w:lang w:val="en-AU"/>
        </w:rPr>
        <w:t>Discuss how this quote could be a metaphor for the interplay between history and memory.</w:t>
      </w:r>
    </w:p>
    <w:p w:rsidR="00122E43" w:rsidRDefault="00A83939" w:rsidP="005A397C">
      <w:pPr>
        <w:pStyle w:val="ListParagraph"/>
        <w:ind w:left="0"/>
        <w:jc w:val="both"/>
        <w:rPr>
          <w:lang w:val="en-AU"/>
        </w:rPr>
      </w:pPr>
    </w:p>
    <w:p w:rsidR="00ED1058" w:rsidRDefault="00A83939" w:rsidP="005A397C">
      <w:pPr>
        <w:pStyle w:val="ListParagraph"/>
        <w:ind w:left="0"/>
        <w:jc w:val="both"/>
        <w:rPr>
          <w:lang w:val="en-AU"/>
        </w:rPr>
      </w:pPr>
    </w:p>
    <w:p w:rsidR="00ED1058" w:rsidRDefault="00A83939" w:rsidP="005A397C">
      <w:pPr>
        <w:pStyle w:val="ListParagraph"/>
        <w:ind w:left="0"/>
        <w:jc w:val="both"/>
        <w:rPr>
          <w:lang w:val="en-AU"/>
        </w:rPr>
      </w:pPr>
    </w:p>
    <w:p w:rsidR="00122E43" w:rsidRDefault="00A83939" w:rsidP="005A397C">
      <w:pPr>
        <w:pStyle w:val="ListParagraph"/>
        <w:ind w:left="0"/>
        <w:jc w:val="both"/>
        <w:rPr>
          <w:lang w:val="en-AU"/>
        </w:rPr>
      </w:pPr>
      <w:hyperlink r:id="rId53" w:history="1">
        <w:r w:rsidR="00E6043F" w:rsidRPr="00B21C6C">
          <w:rPr>
            <w:rStyle w:val="Hyperlink"/>
            <w:lang w:val="en-AU"/>
          </w:rPr>
          <w:t>http://www.youtube.com/watch?v=gRmG-aRBsPI</w:t>
        </w:r>
      </w:hyperlink>
    </w:p>
    <w:p w:rsidR="00122E43" w:rsidRDefault="00A83939" w:rsidP="005A397C">
      <w:pPr>
        <w:pStyle w:val="ListParagraph"/>
        <w:ind w:left="0"/>
        <w:jc w:val="both"/>
        <w:rPr>
          <w:lang w:val="en-AU"/>
        </w:rPr>
      </w:pPr>
    </w:p>
    <w:p w:rsidR="00122E43" w:rsidRDefault="00E6043F" w:rsidP="005A397C">
      <w:pPr>
        <w:pStyle w:val="ListParagraph"/>
        <w:ind w:left="0"/>
        <w:jc w:val="both"/>
        <w:rPr>
          <w:lang w:val="en-AU"/>
        </w:rPr>
      </w:pPr>
      <w:r>
        <w:rPr>
          <w:lang w:val="en-AU"/>
        </w:rPr>
        <w:t xml:space="preserve">Click on the link above. What have you learned about the </w:t>
      </w:r>
      <w:r w:rsidRPr="00122E43">
        <w:rPr>
          <w:i/>
          <w:lang w:val="en-AU"/>
        </w:rPr>
        <w:t>interplay</w:t>
      </w:r>
      <w:r>
        <w:rPr>
          <w:lang w:val="en-AU"/>
        </w:rPr>
        <w:t xml:space="preserve"> of history and memory, from reading Baker’s </w:t>
      </w:r>
      <w:r w:rsidRPr="00122E43">
        <w:rPr>
          <w:i/>
          <w:lang w:val="en-AU"/>
        </w:rPr>
        <w:t>The</w:t>
      </w:r>
      <w:r>
        <w:rPr>
          <w:lang w:val="en-AU"/>
        </w:rPr>
        <w:t xml:space="preserve"> </w:t>
      </w:r>
      <w:r w:rsidRPr="00122E43">
        <w:rPr>
          <w:i/>
          <w:lang w:val="en-AU"/>
        </w:rPr>
        <w:t>Fiftieth Gate</w:t>
      </w:r>
      <w:r>
        <w:rPr>
          <w:lang w:val="en-AU"/>
        </w:rPr>
        <w:t>?</w:t>
      </w:r>
    </w:p>
    <w:p w:rsidR="00ED1058" w:rsidRDefault="00A83939" w:rsidP="005A397C">
      <w:pPr>
        <w:pStyle w:val="ListParagraph"/>
        <w:ind w:left="0"/>
        <w:jc w:val="both"/>
        <w:rPr>
          <w:lang w:val="en-AU"/>
        </w:rPr>
      </w:pPr>
    </w:p>
    <w:p w:rsidR="00ED1058" w:rsidRDefault="00A83939" w:rsidP="005A397C">
      <w:pPr>
        <w:pStyle w:val="ListParagraph"/>
        <w:ind w:left="0"/>
        <w:jc w:val="both"/>
        <w:rPr>
          <w:lang w:val="en-AU"/>
        </w:rPr>
      </w:pPr>
    </w:p>
    <w:p w:rsidR="00ED1058" w:rsidRDefault="00A83939" w:rsidP="005A397C">
      <w:pPr>
        <w:pStyle w:val="ListParagraph"/>
        <w:ind w:left="0"/>
        <w:jc w:val="both"/>
        <w:rPr>
          <w:lang w:val="en-AU"/>
        </w:rPr>
      </w:pPr>
    </w:p>
    <w:p w:rsidR="00ED1058" w:rsidRDefault="00A83939" w:rsidP="005A397C">
      <w:pPr>
        <w:pStyle w:val="ListParagraph"/>
        <w:ind w:left="0"/>
        <w:jc w:val="both"/>
        <w:rPr>
          <w:lang w:val="en-AU"/>
        </w:rPr>
      </w:pPr>
    </w:p>
    <w:p w:rsidR="00ED1058" w:rsidRDefault="00A83939" w:rsidP="005A397C">
      <w:pPr>
        <w:pStyle w:val="ListParagraph"/>
        <w:ind w:left="0"/>
        <w:jc w:val="both"/>
        <w:rPr>
          <w:lang w:val="en-AU"/>
        </w:rPr>
      </w:pPr>
    </w:p>
    <w:p w:rsidR="00ED1058" w:rsidRDefault="00A83939" w:rsidP="005A397C">
      <w:pPr>
        <w:pStyle w:val="ListParagraph"/>
        <w:ind w:left="0"/>
        <w:jc w:val="both"/>
        <w:rPr>
          <w:lang w:val="en-AU"/>
        </w:rPr>
      </w:pPr>
    </w:p>
    <w:p w:rsidR="00ED1058" w:rsidRDefault="00A83939" w:rsidP="005A397C">
      <w:pPr>
        <w:pStyle w:val="ListParagraph"/>
        <w:ind w:left="0"/>
        <w:jc w:val="both"/>
        <w:rPr>
          <w:lang w:val="en-AU"/>
        </w:rPr>
      </w:pPr>
    </w:p>
    <w:p w:rsidR="00ED1058" w:rsidRDefault="00A83939" w:rsidP="005A397C">
      <w:pPr>
        <w:pStyle w:val="ListParagraph"/>
        <w:ind w:left="0"/>
        <w:jc w:val="both"/>
        <w:rPr>
          <w:lang w:val="en-AU"/>
        </w:rPr>
      </w:pPr>
    </w:p>
    <w:p w:rsidR="00D75993" w:rsidRPr="00ED1058" w:rsidRDefault="00E6043F" w:rsidP="005A397C">
      <w:pPr>
        <w:pStyle w:val="ListParagraph"/>
        <w:ind w:left="0"/>
        <w:jc w:val="both"/>
        <w:rPr>
          <w:b/>
          <w:lang w:val="en-AU"/>
        </w:rPr>
      </w:pPr>
      <w:r w:rsidRPr="00ED1058">
        <w:rPr>
          <w:b/>
          <w:lang w:val="en-AU"/>
        </w:rPr>
        <w:lastRenderedPageBreak/>
        <w:t xml:space="preserve">Be sure to have read this text cover to cover. Much can be </w:t>
      </w:r>
      <w:r>
        <w:rPr>
          <w:b/>
          <w:lang w:val="en-AU"/>
        </w:rPr>
        <w:t>understood</w:t>
      </w:r>
      <w:r w:rsidRPr="00ED1058">
        <w:rPr>
          <w:b/>
          <w:lang w:val="en-AU"/>
        </w:rPr>
        <w:t xml:space="preserve"> </w:t>
      </w:r>
      <w:r>
        <w:rPr>
          <w:b/>
          <w:lang w:val="en-AU"/>
        </w:rPr>
        <w:t>by</w:t>
      </w:r>
      <w:r w:rsidRPr="00ED1058">
        <w:rPr>
          <w:b/>
          <w:lang w:val="en-AU"/>
        </w:rPr>
        <w:t xml:space="preserve"> the additional notes.</w:t>
      </w:r>
    </w:p>
    <w:sectPr w:rsidR="00D75993" w:rsidRPr="00ED1058" w:rsidSect="00D75993">
      <w:type w:val="continuous"/>
      <w:pgSz w:w="11899" w:h="16838"/>
      <w:pgMar w:top="1440" w:right="1797" w:bottom="144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yuthaya">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61A98"/>
    <w:multiLevelType w:val="hybridMultilevel"/>
    <w:tmpl w:val="C040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CB766C"/>
    <w:multiLevelType w:val="hybridMultilevel"/>
    <w:tmpl w:val="532654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805779"/>
    <w:multiLevelType w:val="hybridMultilevel"/>
    <w:tmpl w:val="26E4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65050A"/>
    <w:multiLevelType w:val="hybridMultilevel"/>
    <w:tmpl w:val="E32A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08372C"/>
    <w:multiLevelType w:val="hybridMultilevel"/>
    <w:tmpl w:val="A508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5B2C5F"/>
    <w:multiLevelType w:val="hybridMultilevel"/>
    <w:tmpl w:val="20502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B63"/>
    <w:rsid w:val="004B1007"/>
    <w:rsid w:val="00762B87"/>
    <w:rsid w:val="00A83939"/>
    <w:rsid w:val="00AF7B63"/>
    <w:rsid w:val="00E6043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7111F"/>
    <w:rPr>
      <w:color w:val="0000FF" w:themeColor="hyperlink"/>
      <w:u w:val="single"/>
    </w:rPr>
  </w:style>
  <w:style w:type="paragraph" w:styleId="ListParagraph">
    <w:name w:val="List Paragraph"/>
    <w:basedOn w:val="Normal"/>
    <w:uiPriority w:val="34"/>
    <w:qFormat/>
    <w:rsid w:val="00D07559"/>
    <w:pPr>
      <w:ind w:left="720"/>
      <w:contextualSpacing/>
    </w:pPr>
  </w:style>
  <w:style w:type="table" w:styleId="TableGrid">
    <w:name w:val="Table Grid"/>
    <w:basedOn w:val="TableNormal"/>
    <w:uiPriority w:val="59"/>
    <w:rsid w:val="00E7405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D4CC1"/>
    <w:pPr>
      <w:tabs>
        <w:tab w:val="center" w:pos="4320"/>
        <w:tab w:val="right" w:pos="8640"/>
      </w:tabs>
      <w:spacing w:after="0"/>
    </w:pPr>
  </w:style>
  <w:style w:type="character" w:customStyle="1" w:styleId="HeaderChar">
    <w:name w:val="Header Char"/>
    <w:basedOn w:val="DefaultParagraphFont"/>
    <w:link w:val="Header"/>
    <w:uiPriority w:val="99"/>
    <w:semiHidden/>
    <w:rsid w:val="00FD4CC1"/>
  </w:style>
  <w:style w:type="paragraph" w:styleId="Footer">
    <w:name w:val="footer"/>
    <w:basedOn w:val="Normal"/>
    <w:link w:val="FooterChar"/>
    <w:uiPriority w:val="99"/>
    <w:semiHidden/>
    <w:unhideWhenUsed/>
    <w:rsid w:val="00FD4CC1"/>
    <w:pPr>
      <w:tabs>
        <w:tab w:val="center" w:pos="4320"/>
        <w:tab w:val="right" w:pos="8640"/>
      </w:tabs>
      <w:spacing w:after="0"/>
    </w:pPr>
  </w:style>
  <w:style w:type="character" w:customStyle="1" w:styleId="FooterChar">
    <w:name w:val="Footer Char"/>
    <w:basedOn w:val="DefaultParagraphFont"/>
    <w:link w:val="Footer"/>
    <w:uiPriority w:val="99"/>
    <w:semiHidden/>
    <w:rsid w:val="00FD4CC1"/>
  </w:style>
  <w:style w:type="character" w:styleId="FollowedHyperlink">
    <w:name w:val="FollowedHyperlink"/>
    <w:basedOn w:val="DefaultParagraphFont"/>
    <w:uiPriority w:val="99"/>
    <w:semiHidden/>
    <w:unhideWhenUsed/>
    <w:rsid w:val="00122E43"/>
    <w:rPr>
      <w:color w:val="800080" w:themeColor="followedHyperlink"/>
      <w:u w:val="single"/>
    </w:rPr>
  </w:style>
  <w:style w:type="paragraph" w:styleId="BalloonText">
    <w:name w:val="Balloon Text"/>
    <w:basedOn w:val="Normal"/>
    <w:link w:val="BalloonTextChar"/>
    <w:uiPriority w:val="99"/>
    <w:semiHidden/>
    <w:unhideWhenUsed/>
    <w:rsid w:val="004B10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0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7111F"/>
    <w:rPr>
      <w:color w:val="0000FF" w:themeColor="hyperlink"/>
      <w:u w:val="single"/>
    </w:rPr>
  </w:style>
  <w:style w:type="paragraph" w:styleId="ListParagraph">
    <w:name w:val="List Paragraph"/>
    <w:basedOn w:val="Normal"/>
    <w:uiPriority w:val="34"/>
    <w:qFormat/>
    <w:rsid w:val="00D07559"/>
    <w:pPr>
      <w:ind w:left="720"/>
      <w:contextualSpacing/>
    </w:pPr>
  </w:style>
  <w:style w:type="table" w:styleId="TableGrid">
    <w:name w:val="Table Grid"/>
    <w:basedOn w:val="TableNormal"/>
    <w:uiPriority w:val="59"/>
    <w:rsid w:val="00E7405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D4CC1"/>
    <w:pPr>
      <w:tabs>
        <w:tab w:val="center" w:pos="4320"/>
        <w:tab w:val="right" w:pos="8640"/>
      </w:tabs>
      <w:spacing w:after="0"/>
    </w:pPr>
  </w:style>
  <w:style w:type="character" w:customStyle="1" w:styleId="HeaderChar">
    <w:name w:val="Header Char"/>
    <w:basedOn w:val="DefaultParagraphFont"/>
    <w:link w:val="Header"/>
    <w:uiPriority w:val="99"/>
    <w:semiHidden/>
    <w:rsid w:val="00FD4CC1"/>
  </w:style>
  <w:style w:type="paragraph" w:styleId="Footer">
    <w:name w:val="footer"/>
    <w:basedOn w:val="Normal"/>
    <w:link w:val="FooterChar"/>
    <w:uiPriority w:val="99"/>
    <w:semiHidden/>
    <w:unhideWhenUsed/>
    <w:rsid w:val="00FD4CC1"/>
    <w:pPr>
      <w:tabs>
        <w:tab w:val="center" w:pos="4320"/>
        <w:tab w:val="right" w:pos="8640"/>
      </w:tabs>
      <w:spacing w:after="0"/>
    </w:pPr>
  </w:style>
  <w:style w:type="character" w:customStyle="1" w:styleId="FooterChar">
    <w:name w:val="Footer Char"/>
    <w:basedOn w:val="DefaultParagraphFont"/>
    <w:link w:val="Footer"/>
    <w:uiPriority w:val="99"/>
    <w:semiHidden/>
    <w:rsid w:val="00FD4CC1"/>
  </w:style>
  <w:style w:type="character" w:styleId="FollowedHyperlink">
    <w:name w:val="FollowedHyperlink"/>
    <w:basedOn w:val="DefaultParagraphFont"/>
    <w:uiPriority w:val="99"/>
    <w:semiHidden/>
    <w:unhideWhenUsed/>
    <w:rsid w:val="00122E43"/>
    <w:rPr>
      <w:color w:val="800080" w:themeColor="followedHyperlink"/>
      <w:u w:val="single"/>
    </w:rPr>
  </w:style>
  <w:style w:type="paragraph" w:styleId="BalloonText">
    <w:name w:val="Balloon Text"/>
    <w:basedOn w:val="Normal"/>
    <w:link w:val="BalloonTextChar"/>
    <w:uiPriority w:val="99"/>
    <w:semiHidden/>
    <w:unhideWhenUsed/>
    <w:rsid w:val="004B10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0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www.harpercollins.com.au/author/authorExtra.aspx?authorID=50000641&amp;displayType=interview"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yperlink" Target="http://dictionary.reference.com/browse/-ate" TargetMode="External"/><Relationship Id="rId50" Type="http://schemas.openxmlformats.org/officeDocument/2006/relationships/hyperlink" Target="http://dictionary.reference.com/browse/com-"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dictionary.reference.com/browse/marriag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dictionary.reference.com/browse/red" TargetMode="External"/><Relationship Id="rId53" Type="http://schemas.openxmlformats.org/officeDocument/2006/relationships/hyperlink" Target="http://www.youtube.com/watch?v=gRmG-aRBsPI"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dictionary.reference.com/browse/declaration+of+independence" TargetMode="External"/><Relationship Id="rId10" Type="http://schemas.openxmlformats.org/officeDocument/2006/relationships/image" Target="media/image2.png"/><Relationship Id="rId19" Type="http://schemas.openxmlformats.org/officeDocument/2006/relationships/hyperlink" Target="http://www.jewishvirtuallibrary.org/jsource/Holocaust/Vashem.html" TargetMode="External"/><Relationship Id="rId31" Type="http://schemas.openxmlformats.org/officeDocument/2006/relationships/image" Target="media/image22.png"/><Relationship Id="rId44" Type="http://schemas.openxmlformats.org/officeDocument/2006/relationships/hyperlink" Target="http://dictionary.reference.com/browse/the" TargetMode="External"/><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yperlink" Target="http://en.wikipedia.org/wiki/Adam_and_Eve"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http://dictionary.reference.com/browse/the" TargetMode="External"/><Relationship Id="rId8" Type="http://schemas.openxmlformats.org/officeDocument/2006/relationships/hyperlink" Target="http://www.uscj.org/koach/kocapr03shore.htm" TargetMode="External"/><Relationship Id="rId51" Type="http://schemas.openxmlformats.org/officeDocument/2006/relationships/hyperlink" Target="http://dictionary.reference.com/browse/-at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F7301-00F8-41FB-8C01-9DEE15D96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3006</Words>
  <Characters>17136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blae levy</dc:creator>
  <cp:lastModifiedBy>Joel Wood</cp:lastModifiedBy>
  <cp:revision>2</cp:revision>
  <dcterms:created xsi:type="dcterms:W3CDTF">2014-07-25T01:46:00Z</dcterms:created>
  <dcterms:modified xsi:type="dcterms:W3CDTF">2014-07-25T01:46:00Z</dcterms:modified>
</cp:coreProperties>
</file>